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704AC" w14:textId="77777777" w:rsidR="00076454" w:rsidRDefault="00076454">
      <w:pPr>
        <w:pBdr>
          <w:top w:val="nil"/>
          <w:left w:val="nil"/>
          <w:bottom w:val="nil"/>
          <w:right w:val="nil"/>
          <w:between w:val="nil"/>
        </w:pBdr>
        <w:spacing w:after="0" w:line="240" w:lineRule="auto"/>
        <w:jc w:val="right"/>
        <w:rPr>
          <w:rFonts w:ascii="Gill Sans" w:eastAsia="Gill Sans" w:hAnsi="Gill Sans" w:cs="Gill Sans"/>
          <w:b/>
          <w:color w:val="000000"/>
          <w:sz w:val="26"/>
          <w:szCs w:val="26"/>
        </w:rPr>
      </w:pPr>
    </w:p>
    <w:p w14:paraId="782B20C2" w14:textId="77777777" w:rsidR="00076454" w:rsidRDefault="00076454">
      <w:pPr>
        <w:pBdr>
          <w:top w:val="nil"/>
          <w:left w:val="nil"/>
          <w:bottom w:val="nil"/>
          <w:right w:val="nil"/>
          <w:between w:val="nil"/>
        </w:pBdr>
        <w:spacing w:after="0" w:line="240" w:lineRule="auto"/>
        <w:jc w:val="right"/>
        <w:rPr>
          <w:rFonts w:ascii="Gill Sans" w:eastAsia="Gill Sans" w:hAnsi="Gill Sans" w:cs="Gill Sans"/>
          <w:b/>
          <w:color w:val="000000"/>
          <w:sz w:val="26"/>
          <w:szCs w:val="26"/>
        </w:rPr>
      </w:pPr>
    </w:p>
    <w:p w14:paraId="2994B05C" w14:textId="77777777" w:rsidR="00076454" w:rsidRDefault="00076454">
      <w:pPr>
        <w:pBdr>
          <w:top w:val="nil"/>
          <w:left w:val="nil"/>
          <w:bottom w:val="nil"/>
          <w:right w:val="nil"/>
          <w:between w:val="nil"/>
        </w:pBdr>
        <w:spacing w:after="0" w:line="240" w:lineRule="auto"/>
        <w:jc w:val="right"/>
        <w:rPr>
          <w:b/>
          <w:color w:val="000000"/>
          <w:sz w:val="30"/>
          <w:szCs w:val="30"/>
        </w:rPr>
      </w:pPr>
    </w:p>
    <w:tbl>
      <w:tblPr>
        <w:tblStyle w:val="a"/>
        <w:tblW w:w="10800" w:type="dxa"/>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9"/>
        <w:gridCol w:w="5491"/>
      </w:tblGrid>
      <w:tr w:rsidR="00076454" w14:paraId="1ECA7AE2" w14:textId="77777777" w:rsidTr="0001119C">
        <w:tc>
          <w:tcPr>
            <w:tcW w:w="10800" w:type="dxa"/>
            <w:gridSpan w:val="2"/>
            <w:tcBorders>
              <w:top w:val="single" w:sz="18" w:space="0" w:color="000000"/>
              <w:left w:val="single" w:sz="18" w:space="0" w:color="000000"/>
              <w:bottom w:val="single" w:sz="4" w:space="0" w:color="000000"/>
              <w:right w:val="single" w:sz="18" w:space="0" w:color="000000"/>
            </w:tcBorders>
            <w:tcMar>
              <w:left w:w="0" w:type="dxa"/>
              <w:right w:w="0" w:type="dxa"/>
            </w:tcMar>
            <w:vAlign w:val="center"/>
          </w:tcPr>
          <w:p w14:paraId="483E72E4" w14:textId="77777777" w:rsidR="00076454" w:rsidRPr="00CC6715" w:rsidRDefault="003720DC" w:rsidP="00CC6715">
            <w:pPr>
              <w:pBdr>
                <w:top w:val="nil"/>
                <w:left w:val="nil"/>
                <w:bottom w:val="nil"/>
                <w:right w:val="nil"/>
                <w:between w:val="nil"/>
              </w:pBdr>
              <w:shd w:val="clear" w:color="auto" w:fill="074F9A"/>
              <w:jc w:val="center"/>
              <w:rPr>
                <w:rFonts w:ascii="Cooper Black" w:eastAsia="Corben" w:hAnsi="Cooper Black" w:cs="Corben"/>
                <w:smallCaps/>
                <w:color w:val="FFFFFF" w:themeColor="background1"/>
                <w:sz w:val="24"/>
                <w:szCs w:val="24"/>
              </w:rPr>
            </w:pPr>
            <w:r w:rsidRPr="00CC6715">
              <w:rPr>
                <w:rFonts w:ascii="Cooper Black" w:eastAsia="Corben" w:hAnsi="Cooper Black" w:cs="Corben"/>
                <w:smallCaps/>
                <w:color w:val="FFFFFF" w:themeColor="background1"/>
                <w:sz w:val="24"/>
                <w:szCs w:val="24"/>
              </w:rPr>
              <w:t>About the Teacher</w:t>
            </w:r>
          </w:p>
        </w:tc>
      </w:tr>
      <w:tr w:rsidR="00076454" w14:paraId="6B1F0DFD" w14:textId="77777777">
        <w:tc>
          <w:tcPr>
            <w:tcW w:w="5309" w:type="dxa"/>
            <w:tcBorders>
              <w:left w:val="single" w:sz="18" w:space="0" w:color="000000"/>
              <w:bottom w:val="dotted" w:sz="4" w:space="0" w:color="000000"/>
              <w:right w:val="dotted" w:sz="4" w:space="0" w:color="000000"/>
            </w:tcBorders>
          </w:tcPr>
          <w:p w14:paraId="58D8F2B6" w14:textId="77777777" w:rsidR="00076454" w:rsidRDefault="003720DC">
            <w:p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Donald Lynch-Limon</w:t>
            </w:r>
          </w:p>
        </w:tc>
        <w:tc>
          <w:tcPr>
            <w:tcW w:w="5491" w:type="dxa"/>
            <w:tcBorders>
              <w:left w:val="dotted" w:sz="4" w:space="0" w:color="000000"/>
              <w:bottom w:val="dotted" w:sz="4" w:space="0" w:color="000000"/>
              <w:right w:val="single" w:sz="18" w:space="0" w:color="000000"/>
            </w:tcBorders>
          </w:tcPr>
          <w:p w14:paraId="15E41C51" w14:textId="77777777" w:rsidR="00076454" w:rsidRDefault="003720DC">
            <w:pPr>
              <w:pBdr>
                <w:top w:val="nil"/>
                <w:left w:val="nil"/>
                <w:bottom w:val="nil"/>
                <w:right w:val="nil"/>
                <w:between w:val="nil"/>
              </w:pBdr>
              <w:jc w:val="right"/>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Room 201</w:t>
            </w:r>
          </w:p>
        </w:tc>
      </w:tr>
      <w:tr w:rsidR="00076454" w14:paraId="4895DFDD" w14:textId="77777777">
        <w:tc>
          <w:tcPr>
            <w:tcW w:w="5309" w:type="dxa"/>
            <w:tcBorders>
              <w:top w:val="dotted" w:sz="4" w:space="0" w:color="000000"/>
              <w:left w:val="single" w:sz="18" w:space="0" w:color="000000"/>
              <w:bottom w:val="dotted" w:sz="4" w:space="0" w:color="000000"/>
              <w:right w:val="dotted" w:sz="4" w:space="0" w:color="000000"/>
            </w:tcBorders>
          </w:tcPr>
          <w:p w14:paraId="21689674" w14:textId="77777777" w:rsidR="00076454" w:rsidRDefault="003720DC">
            <w:p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Email: dlynch@harmonytx.org</w:t>
            </w:r>
          </w:p>
        </w:tc>
        <w:tc>
          <w:tcPr>
            <w:tcW w:w="5491" w:type="dxa"/>
            <w:tcBorders>
              <w:top w:val="dotted" w:sz="4" w:space="0" w:color="000000"/>
              <w:left w:val="dotted" w:sz="4" w:space="0" w:color="000000"/>
              <w:bottom w:val="dotted" w:sz="4" w:space="0" w:color="000000"/>
              <w:right w:val="single" w:sz="18" w:space="0" w:color="000000"/>
            </w:tcBorders>
          </w:tcPr>
          <w:p w14:paraId="44609737" w14:textId="77777777" w:rsidR="00076454" w:rsidRDefault="003720DC">
            <w:pPr>
              <w:pBdr>
                <w:top w:val="nil"/>
                <w:left w:val="nil"/>
                <w:bottom w:val="nil"/>
                <w:right w:val="nil"/>
                <w:between w:val="nil"/>
              </w:pBdr>
              <w:jc w:val="right"/>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Class website: dlynchlimon.weebly.com</w:t>
            </w:r>
          </w:p>
        </w:tc>
      </w:tr>
      <w:tr w:rsidR="00076454" w14:paraId="1F79C667" w14:textId="77777777">
        <w:tc>
          <w:tcPr>
            <w:tcW w:w="5309" w:type="dxa"/>
            <w:tcBorders>
              <w:top w:val="dotted" w:sz="4" w:space="0" w:color="000000"/>
              <w:left w:val="single" w:sz="18" w:space="0" w:color="000000"/>
              <w:bottom w:val="dotted" w:sz="4" w:space="0" w:color="000000"/>
              <w:right w:val="dotted" w:sz="4" w:space="0" w:color="000000"/>
            </w:tcBorders>
          </w:tcPr>
          <w:p w14:paraId="38B9F4AE" w14:textId="77777777" w:rsidR="00076454" w:rsidRDefault="00076454">
            <w:pPr>
              <w:pBdr>
                <w:top w:val="nil"/>
                <w:left w:val="nil"/>
                <w:bottom w:val="nil"/>
                <w:right w:val="nil"/>
                <w:between w:val="nil"/>
              </w:pBdr>
              <w:rPr>
                <w:rFonts w:ascii="Palatino Linotype" w:eastAsia="Palatino Linotype" w:hAnsi="Palatino Linotype" w:cs="Palatino Linotype"/>
                <w:color w:val="000000"/>
                <w:sz w:val="20"/>
                <w:szCs w:val="20"/>
              </w:rPr>
            </w:pPr>
          </w:p>
        </w:tc>
        <w:tc>
          <w:tcPr>
            <w:tcW w:w="5491" w:type="dxa"/>
            <w:tcBorders>
              <w:top w:val="dotted" w:sz="4" w:space="0" w:color="000000"/>
              <w:left w:val="dotted" w:sz="4" w:space="0" w:color="000000"/>
              <w:bottom w:val="dotted" w:sz="4" w:space="0" w:color="000000"/>
              <w:right w:val="single" w:sz="18" w:space="0" w:color="000000"/>
            </w:tcBorders>
          </w:tcPr>
          <w:p w14:paraId="50EC976B" w14:textId="2294C822" w:rsidR="00076454" w:rsidRDefault="00CC6715">
            <w:pPr>
              <w:pBdr>
                <w:top w:val="nil"/>
                <w:left w:val="nil"/>
                <w:bottom w:val="nil"/>
                <w:right w:val="nil"/>
                <w:between w:val="nil"/>
              </w:pBdr>
              <w:jc w:val="right"/>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Text: 832.713.7915</w:t>
            </w:r>
          </w:p>
        </w:tc>
      </w:tr>
      <w:tr w:rsidR="00076454" w14:paraId="140BD557" w14:textId="77777777">
        <w:tc>
          <w:tcPr>
            <w:tcW w:w="10800" w:type="dxa"/>
            <w:gridSpan w:val="2"/>
            <w:tcBorders>
              <w:top w:val="dotted" w:sz="4" w:space="0" w:color="000000"/>
              <w:left w:val="single" w:sz="18" w:space="0" w:color="000000"/>
              <w:bottom w:val="single" w:sz="18" w:space="0" w:color="000000"/>
              <w:right w:val="single" w:sz="18" w:space="0" w:color="000000"/>
            </w:tcBorders>
          </w:tcPr>
          <w:p w14:paraId="1DBD31CA" w14:textId="3969CA38" w:rsidR="00076454" w:rsidRDefault="003720DC">
            <w:p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Welcome to the </w:t>
            </w:r>
            <w:r w:rsidR="00CC6715">
              <w:rPr>
                <w:rFonts w:ascii="Palatino Linotype" w:eastAsia="Palatino Linotype" w:hAnsi="Palatino Linotype" w:cs="Palatino Linotype"/>
                <w:color w:val="000000"/>
                <w:sz w:val="20"/>
                <w:szCs w:val="20"/>
              </w:rPr>
              <w:t>9</w:t>
            </w:r>
            <w:r>
              <w:rPr>
                <w:rFonts w:ascii="Palatino Linotype" w:eastAsia="Palatino Linotype" w:hAnsi="Palatino Linotype" w:cs="Palatino Linotype"/>
                <w:color w:val="000000"/>
                <w:sz w:val="20"/>
                <w:szCs w:val="20"/>
                <w:vertAlign w:val="superscript"/>
              </w:rPr>
              <w:t>th</w:t>
            </w:r>
            <w:r>
              <w:rPr>
                <w:rFonts w:ascii="Palatino Linotype" w:eastAsia="Palatino Linotype" w:hAnsi="Palatino Linotype" w:cs="Palatino Linotype"/>
                <w:color w:val="000000"/>
                <w:sz w:val="20"/>
                <w:szCs w:val="20"/>
              </w:rPr>
              <w:t xml:space="preserve"> grade!  My name is Mr. Lynch-Limon and we’ll be working together in AP </w:t>
            </w:r>
            <w:r w:rsidR="00CC6715">
              <w:rPr>
                <w:rFonts w:ascii="Palatino Linotype" w:eastAsia="Palatino Linotype" w:hAnsi="Palatino Linotype" w:cs="Palatino Linotype"/>
                <w:color w:val="000000"/>
                <w:sz w:val="20"/>
                <w:szCs w:val="20"/>
              </w:rPr>
              <w:t>Human Geography</w:t>
            </w:r>
            <w:r>
              <w:rPr>
                <w:rFonts w:ascii="Palatino Linotype" w:eastAsia="Palatino Linotype" w:hAnsi="Palatino Linotype" w:cs="Palatino Linotype"/>
                <w:color w:val="000000"/>
                <w:sz w:val="20"/>
                <w:szCs w:val="20"/>
              </w:rPr>
              <w:t xml:space="preserve">.  </w:t>
            </w:r>
          </w:p>
          <w:p w14:paraId="7E2BDA16" w14:textId="12A3BD26" w:rsidR="00076454" w:rsidRDefault="003720DC">
            <w:p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This will be my </w:t>
            </w:r>
            <w:r w:rsidR="00CC6715">
              <w:rPr>
                <w:rFonts w:ascii="Palatino Linotype" w:eastAsia="Palatino Linotype" w:hAnsi="Palatino Linotype" w:cs="Palatino Linotype"/>
                <w:color w:val="000000"/>
                <w:sz w:val="20"/>
                <w:szCs w:val="20"/>
              </w:rPr>
              <w:t xml:space="preserve">seventh </w:t>
            </w:r>
            <w:r>
              <w:rPr>
                <w:rFonts w:ascii="Palatino Linotype" w:eastAsia="Palatino Linotype" w:hAnsi="Palatino Linotype" w:cs="Palatino Linotype"/>
                <w:color w:val="000000"/>
                <w:sz w:val="20"/>
                <w:szCs w:val="20"/>
              </w:rPr>
              <w:t xml:space="preserve">year teaching…and </w:t>
            </w:r>
            <w:r w:rsidR="00CC6715">
              <w:rPr>
                <w:rFonts w:ascii="Palatino Linotype" w:eastAsia="Palatino Linotype" w:hAnsi="Palatino Linotype" w:cs="Palatino Linotype"/>
                <w:color w:val="000000"/>
                <w:sz w:val="20"/>
                <w:szCs w:val="20"/>
              </w:rPr>
              <w:t xml:space="preserve">first </w:t>
            </w:r>
            <w:r>
              <w:rPr>
                <w:rFonts w:ascii="Palatino Linotype" w:eastAsia="Palatino Linotype" w:hAnsi="Palatino Linotype" w:cs="Palatino Linotype"/>
                <w:color w:val="000000"/>
                <w:sz w:val="20"/>
                <w:szCs w:val="20"/>
              </w:rPr>
              <w:t xml:space="preserve">year teaching AP </w:t>
            </w:r>
            <w:r w:rsidR="00CC6715">
              <w:rPr>
                <w:rFonts w:ascii="Palatino Linotype" w:eastAsia="Palatino Linotype" w:hAnsi="Palatino Linotype" w:cs="Palatino Linotype"/>
                <w:color w:val="000000"/>
                <w:sz w:val="20"/>
                <w:szCs w:val="20"/>
              </w:rPr>
              <w:t>Human Geography</w:t>
            </w:r>
            <w:r>
              <w:rPr>
                <w:rFonts w:ascii="Palatino Linotype" w:eastAsia="Palatino Linotype" w:hAnsi="Palatino Linotype" w:cs="Palatino Linotype"/>
                <w:color w:val="000000"/>
                <w:sz w:val="20"/>
                <w:szCs w:val="20"/>
              </w:rPr>
              <w:t>.</w:t>
            </w:r>
          </w:p>
          <w:p w14:paraId="735A77AC" w14:textId="411295A6" w:rsidR="00076454" w:rsidRDefault="003720DC">
            <w:p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We’ll keep the “about the teacher” part brief because we’ll </w:t>
            </w:r>
            <w:r w:rsidR="002631BA">
              <w:rPr>
                <w:rFonts w:ascii="Palatino Linotype" w:eastAsia="Palatino Linotype" w:hAnsi="Palatino Linotype" w:cs="Palatino Linotype"/>
                <w:color w:val="000000"/>
                <w:sz w:val="20"/>
                <w:szCs w:val="20"/>
              </w:rPr>
              <w:t xml:space="preserve">start the year with </w:t>
            </w:r>
            <w:r>
              <w:rPr>
                <w:rFonts w:ascii="Palatino Linotype" w:eastAsia="Palatino Linotype" w:hAnsi="Palatino Linotype" w:cs="Palatino Linotype"/>
                <w:color w:val="000000"/>
                <w:sz w:val="20"/>
                <w:szCs w:val="20"/>
              </w:rPr>
              <w:t>an ‘About Me’ assignment to introduce ourselves</w:t>
            </w:r>
            <w:r w:rsidR="00CC6715">
              <w:rPr>
                <w:rFonts w:ascii="Palatino Linotype" w:eastAsia="Palatino Linotype" w:hAnsi="Palatino Linotype" w:cs="Palatino Linotype"/>
                <w:color w:val="000000"/>
                <w:sz w:val="20"/>
                <w:szCs w:val="20"/>
              </w:rPr>
              <w:t>.</w:t>
            </w:r>
          </w:p>
          <w:p w14:paraId="5E6C8FB8" w14:textId="77777777" w:rsidR="00076454" w:rsidRDefault="003720DC">
            <w:p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Three important things to mention:</w:t>
            </w:r>
          </w:p>
          <w:p w14:paraId="05D260E3" w14:textId="3F2BD684" w:rsidR="00076454" w:rsidRDefault="003720DC">
            <w:pPr>
              <w:numPr>
                <w:ilvl w:val="0"/>
                <w:numId w:val="15"/>
              </w:num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The goal of this class is not to get you to like </w:t>
            </w:r>
            <w:r w:rsidR="00CC6715">
              <w:rPr>
                <w:rFonts w:ascii="Palatino Linotype" w:eastAsia="Palatino Linotype" w:hAnsi="Palatino Linotype" w:cs="Palatino Linotype"/>
                <w:color w:val="000000"/>
                <w:sz w:val="20"/>
                <w:szCs w:val="20"/>
              </w:rPr>
              <w:t>Social Studies</w:t>
            </w:r>
            <w:r>
              <w:rPr>
                <w:rFonts w:ascii="Palatino Linotype" w:eastAsia="Palatino Linotype" w:hAnsi="Palatino Linotype" w:cs="Palatino Linotype"/>
                <w:color w:val="000000"/>
                <w:sz w:val="20"/>
                <w:szCs w:val="20"/>
              </w:rPr>
              <w:t xml:space="preserve"> or to learn “all the things”.  The goal of this class is to gain an appreciation for the </w:t>
            </w:r>
            <w:r w:rsidR="00CC6715">
              <w:rPr>
                <w:rFonts w:ascii="Palatino Linotype" w:eastAsia="Palatino Linotype" w:hAnsi="Palatino Linotype" w:cs="Palatino Linotype"/>
                <w:color w:val="000000"/>
                <w:sz w:val="20"/>
                <w:szCs w:val="20"/>
              </w:rPr>
              <w:t xml:space="preserve">peoples of the Earth </w:t>
            </w:r>
            <w:r>
              <w:rPr>
                <w:rFonts w:ascii="Palatino Linotype" w:eastAsia="Palatino Linotype" w:hAnsi="Palatino Linotype" w:cs="Palatino Linotype"/>
                <w:color w:val="000000"/>
                <w:sz w:val="20"/>
                <w:szCs w:val="20"/>
              </w:rPr>
              <w:t>and to learn skills that will benefit you later in education and in the real world.</w:t>
            </w:r>
          </w:p>
          <w:p w14:paraId="72DB8C2D" w14:textId="46624C46" w:rsidR="00076454" w:rsidRDefault="003720DC">
            <w:pPr>
              <w:numPr>
                <w:ilvl w:val="0"/>
                <w:numId w:val="15"/>
              </w:num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AP </w:t>
            </w:r>
            <w:r w:rsidR="00CC6715">
              <w:rPr>
                <w:rFonts w:ascii="Palatino Linotype" w:eastAsia="Palatino Linotype" w:hAnsi="Palatino Linotype" w:cs="Palatino Linotype"/>
                <w:color w:val="000000"/>
                <w:sz w:val="20"/>
                <w:szCs w:val="20"/>
              </w:rPr>
              <w:t xml:space="preserve">Human Geography offers </w:t>
            </w:r>
            <w:r>
              <w:rPr>
                <w:rFonts w:ascii="Palatino Linotype" w:eastAsia="Palatino Linotype" w:hAnsi="Palatino Linotype" w:cs="Palatino Linotype"/>
                <w:color w:val="000000"/>
                <w:sz w:val="20"/>
                <w:szCs w:val="20"/>
              </w:rPr>
              <w:t>a chance to discuss a little bit of everything – poetry, music, art, dance, clothing, religion, technology, architecture, and food…from Africa, the Americas, Asia, Australia, and Europe. There is something for everyone to enjoy in our discussions.</w:t>
            </w:r>
          </w:p>
          <w:p w14:paraId="6B9D7E86" w14:textId="77777777" w:rsidR="00076454" w:rsidRDefault="003720DC">
            <w:pPr>
              <w:numPr>
                <w:ilvl w:val="0"/>
                <w:numId w:val="15"/>
              </w:num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This class does cover a lot of information, but I am here to help you. Please come to me with any questions or if something is giving you a hard time, and I promise to work hard to help you.</w:t>
            </w:r>
          </w:p>
        </w:tc>
      </w:tr>
    </w:tbl>
    <w:p w14:paraId="25042B6C" w14:textId="77777777" w:rsidR="00076454" w:rsidRDefault="00076454">
      <w:pPr>
        <w:pBdr>
          <w:top w:val="nil"/>
          <w:left w:val="nil"/>
          <w:bottom w:val="nil"/>
          <w:right w:val="nil"/>
          <w:between w:val="nil"/>
        </w:pBdr>
        <w:spacing w:after="0" w:line="240" w:lineRule="auto"/>
        <w:rPr>
          <w:color w:val="000000"/>
          <w:sz w:val="30"/>
          <w:szCs w:val="30"/>
        </w:rPr>
      </w:pPr>
    </w:p>
    <w:tbl>
      <w:tblPr>
        <w:tblStyle w:val="a0"/>
        <w:tblW w:w="10800" w:type="dxa"/>
        <w:tblInd w:w="-653"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5400"/>
        <w:gridCol w:w="5400"/>
      </w:tblGrid>
      <w:tr w:rsidR="00076454" w14:paraId="77E64CE6" w14:textId="77777777" w:rsidTr="0001119C">
        <w:tc>
          <w:tcPr>
            <w:tcW w:w="10800" w:type="dxa"/>
            <w:gridSpan w:val="2"/>
            <w:tcMar>
              <w:left w:w="0" w:type="dxa"/>
              <w:right w:w="0" w:type="dxa"/>
            </w:tcMar>
            <w:vAlign w:val="center"/>
          </w:tcPr>
          <w:p w14:paraId="2C028648" w14:textId="77777777" w:rsidR="00076454" w:rsidRPr="00CC6715" w:rsidRDefault="003720DC" w:rsidP="00CC6715">
            <w:pPr>
              <w:pBdr>
                <w:top w:val="nil"/>
                <w:left w:val="nil"/>
                <w:bottom w:val="nil"/>
                <w:right w:val="nil"/>
                <w:between w:val="nil"/>
              </w:pBdr>
              <w:shd w:val="clear" w:color="auto" w:fill="ED1C27"/>
              <w:jc w:val="center"/>
              <w:rPr>
                <w:rFonts w:ascii="Cooper Black" w:eastAsia="Corben" w:hAnsi="Cooper Black" w:cs="Corben"/>
                <w:smallCaps/>
                <w:color w:val="FFFFFF" w:themeColor="background1"/>
                <w:sz w:val="24"/>
                <w:szCs w:val="24"/>
              </w:rPr>
            </w:pPr>
            <w:r w:rsidRPr="00CC6715">
              <w:rPr>
                <w:rFonts w:ascii="Cooper Black" w:eastAsia="Corben" w:hAnsi="Cooper Black" w:cs="Corben"/>
                <w:smallCaps/>
                <w:color w:val="FFFFFF" w:themeColor="background1"/>
                <w:sz w:val="24"/>
                <w:szCs w:val="24"/>
              </w:rPr>
              <w:t>About the Course</w:t>
            </w:r>
          </w:p>
        </w:tc>
      </w:tr>
      <w:tr w:rsidR="00076454" w14:paraId="478DFCD9" w14:textId="77777777">
        <w:tc>
          <w:tcPr>
            <w:tcW w:w="10800" w:type="dxa"/>
            <w:gridSpan w:val="2"/>
          </w:tcPr>
          <w:p w14:paraId="5920FE1A" w14:textId="77777777" w:rsidR="00076454" w:rsidRDefault="003720DC">
            <w:pPr>
              <w:pBdr>
                <w:top w:val="nil"/>
                <w:left w:val="nil"/>
                <w:bottom w:val="nil"/>
                <w:right w:val="nil"/>
                <w:between w:val="nil"/>
              </w:pBdr>
              <w:rPr>
                <w:rFonts w:ascii="Palatino Linotype" w:eastAsia="Palatino Linotype" w:hAnsi="Palatino Linotype" w:cs="Palatino Linotype"/>
                <w:b/>
                <w:color w:val="000000"/>
                <w:sz w:val="20"/>
                <w:szCs w:val="20"/>
                <w:u w:val="single"/>
              </w:rPr>
            </w:pPr>
            <w:r>
              <w:rPr>
                <w:rFonts w:ascii="Palatino Linotype" w:eastAsia="Palatino Linotype" w:hAnsi="Palatino Linotype" w:cs="Palatino Linotype"/>
                <w:b/>
                <w:color w:val="000000"/>
                <w:sz w:val="20"/>
                <w:szCs w:val="20"/>
                <w:u w:val="single"/>
              </w:rPr>
              <w:t>Course Goals &amp; Objectives</w:t>
            </w:r>
          </w:p>
          <w:p w14:paraId="61C110AC" w14:textId="2DF5968A" w:rsidR="00076454" w:rsidRDefault="003720DC">
            <w:pPr>
              <w:numPr>
                <w:ilvl w:val="0"/>
                <w:numId w:val="12"/>
              </w:numPr>
              <w:pBdr>
                <w:top w:val="nil"/>
                <w:left w:val="nil"/>
                <w:bottom w:val="nil"/>
                <w:right w:val="nil"/>
                <w:between w:val="nil"/>
              </w:pBdr>
              <w:spacing w:line="259"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You are taking a one-year college-level course designed to prepare you for the AP </w:t>
            </w:r>
            <w:r w:rsidR="00CC6715">
              <w:rPr>
                <w:rFonts w:ascii="Palatino Linotype" w:eastAsia="Palatino Linotype" w:hAnsi="Palatino Linotype" w:cs="Palatino Linotype"/>
                <w:color w:val="000000"/>
                <w:sz w:val="20"/>
                <w:szCs w:val="20"/>
              </w:rPr>
              <w:t>Human Geography</w:t>
            </w:r>
            <w:r>
              <w:rPr>
                <w:rFonts w:ascii="Palatino Linotype" w:eastAsia="Palatino Linotype" w:hAnsi="Palatino Linotype" w:cs="Palatino Linotype"/>
                <w:color w:val="000000"/>
                <w:sz w:val="20"/>
                <w:szCs w:val="20"/>
              </w:rPr>
              <w:t xml:space="preserve"> Exam, which will be administered internationally on </w:t>
            </w:r>
            <w:r w:rsidR="00CC6715" w:rsidRPr="00CC6715">
              <w:rPr>
                <w:rFonts w:ascii="Palatino Linotype" w:eastAsia="Palatino Linotype" w:hAnsi="Palatino Linotype" w:cs="Palatino Linotype"/>
                <w:b/>
                <w:color w:val="000000"/>
                <w:sz w:val="20"/>
                <w:szCs w:val="20"/>
                <w:highlight w:val="yellow"/>
              </w:rPr>
              <w:t>X</w:t>
            </w:r>
            <w:r w:rsidRPr="00CC6715">
              <w:rPr>
                <w:rFonts w:ascii="Palatino Linotype" w:eastAsia="Palatino Linotype" w:hAnsi="Palatino Linotype" w:cs="Palatino Linotype"/>
                <w:b/>
                <w:color w:val="000000"/>
                <w:sz w:val="20"/>
                <w:szCs w:val="20"/>
                <w:highlight w:val="yellow"/>
              </w:rPr>
              <w:t xml:space="preserve"> May 20</w:t>
            </w:r>
            <w:r w:rsidR="00EB1AC9">
              <w:rPr>
                <w:rFonts w:ascii="Palatino Linotype" w:eastAsia="Palatino Linotype" w:hAnsi="Palatino Linotype" w:cs="Palatino Linotype"/>
                <w:b/>
                <w:color w:val="000000"/>
                <w:sz w:val="20"/>
                <w:szCs w:val="20"/>
                <w:highlight w:val="yellow"/>
              </w:rPr>
              <w:t>2</w:t>
            </w:r>
            <w:r w:rsidRPr="00CC6715">
              <w:rPr>
                <w:rFonts w:ascii="Palatino Linotype" w:eastAsia="Palatino Linotype" w:hAnsi="Palatino Linotype" w:cs="Palatino Linotype"/>
                <w:b/>
                <w:color w:val="000000"/>
                <w:sz w:val="20"/>
                <w:szCs w:val="20"/>
                <w:highlight w:val="yellow"/>
              </w:rPr>
              <w:t>2</w:t>
            </w:r>
            <w:r>
              <w:rPr>
                <w:rFonts w:ascii="Palatino Linotype" w:eastAsia="Palatino Linotype" w:hAnsi="Palatino Linotype" w:cs="Palatino Linotype"/>
                <w:color w:val="000000"/>
                <w:sz w:val="20"/>
                <w:szCs w:val="20"/>
              </w:rPr>
              <w:t>.</w:t>
            </w:r>
          </w:p>
          <w:p w14:paraId="46A97F89" w14:textId="76E7B91E" w:rsidR="00076454" w:rsidRDefault="003720DC">
            <w:pPr>
              <w:numPr>
                <w:ilvl w:val="0"/>
                <w:numId w:val="12"/>
              </w:numPr>
              <w:pBdr>
                <w:top w:val="nil"/>
                <w:left w:val="nil"/>
                <w:bottom w:val="nil"/>
                <w:right w:val="nil"/>
                <w:between w:val="nil"/>
              </w:pBdr>
              <w:spacing w:line="259"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In AP </w:t>
            </w:r>
            <w:r w:rsidR="00CC6715">
              <w:rPr>
                <w:rFonts w:ascii="Palatino Linotype" w:eastAsia="Palatino Linotype" w:hAnsi="Palatino Linotype" w:cs="Palatino Linotype"/>
                <w:color w:val="000000"/>
                <w:sz w:val="20"/>
                <w:szCs w:val="20"/>
              </w:rPr>
              <w:t>Human Geography</w:t>
            </w:r>
            <w:r>
              <w:rPr>
                <w:rFonts w:ascii="Palatino Linotype" w:eastAsia="Palatino Linotype" w:hAnsi="Palatino Linotype" w:cs="Palatino Linotype"/>
                <w:color w:val="000000"/>
                <w:sz w:val="20"/>
                <w:szCs w:val="20"/>
              </w:rPr>
              <w:t xml:space="preserve">, you will </w:t>
            </w:r>
            <w:r w:rsidR="00CC6715">
              <w:rPr>
                <w:rFonts w:ascii="Palatino Linotype" w:eastAsia="Palatino Linotype" w:hAnsi="Palatino Linotype" w:cs="Palatino Linotype"/>
                <w:color w:val="000000"/>
                <w:sz w:val="20"/>
                <w:szCs w:val="20"/>
              </w:rPr>
              <w:t>explore how humans have understood, used, and changed the surface of the Earth.  You’ll use tools and thinking processes of geographers to examine patterns of human population, migration, and land use</w:t>
            </w:r>
            <w:r>
              <w:rPr>
                <w:rFonts w:ascii="Palatino Linotype" w:eastAsia="Palatino Linotype" w:hAnsi="Palatino Linotype" w:cs="Palatino Linotype"/>
                <w:color w:val="000000"/>
                <w:sz w:val="20"/>
                <w:szCs w:val="20"/>
              </w:rPr>
              <w:t xml:space="preserve">.  </w:t>
            </w:r>
          </w:p>
          <w:p w14:paraId="6F8E7792" w14:textId="77777777" w:rsidR="00076454" w:rsidRDefault="003720DC">
            <w:pPr>
              <w:numPr>
                <w:ilvl w:val="0"/>
                <w:numId w:val="12"/>
              </w:numPr>
              <w:pBdr>
                <w:top w:val="nil"/>
                <w:left w:val="nil"/>
                <w:bottom w:val="nil"/>
                <w:right w:val="nil"/>
                <w:between w:val="nil"/>
              </w:pBdr>
              <w:spacing w:after="160" w:line="259"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An AP course requires students to assume greater responsibility. The assignments require more thought, greater detail, and explanation for completion. Successful students are those who have well developed reading, writing, and analytical skills; who are well organized, self-disciplined, and are rarely absent from school; and who are motivated and have time outside of school to complete the assignments.</w:t>
            </w:r>
          </w:p>
        </w:tc>
      </w:tr>
      <w:tr w:rsidR="00076454" w14:paraId="2EF3C7D8" w14:textId="77777777">
        <w:tc>
          <w:tcPr>
            <w:tcW w:w="5400" w:type="dxa"/>
          </w:tcPr>
          <w:p w14:paraId="2D29DE62" w14:textId="3923EC33" w:rsidR="00076454" w:rsidRDefault="003720DC">
            <w:pPr>
              <w:pBdr>
                <w:top w:val="nil"/>
                <w:left w:val="nil"/>
                <w:bottom w:val="nil"/>
                <w:right w:val="nil"/>
                <w:between w:val="nil"/>
              </w:pBdr>
              <w:rPr>
                <w:rFonts w:ascii="Palatino Linotype" w:eastAsia="Palatino Linotype" w:hAnsi="Palatino Linotype" w:cs="Palatino Linotype"/>
                <w:b/>
                <w:color w:val="000000"/>
                <w:sz w:val="20"/>
                <w:szCs w:val="20"/>
                <w:u w:val="single"/>
              </w:rPr>
            </w:pPr>
            <w:r>
              <w:rPr>
                <w:rFonts w:ascii="Palatino Linotype" w:eastAsia="Palatino Linotype" w:hAnsi="Palatino Linotype" w:cs="Palatino Linotype"/>
                <w:b/>
                <w:color w:val="000000"/>
                <w:sz w:val="20"/>
                <w:szCs w:val="20"/>
                <w:u w:val="single"/>
              </w:rPr>
              <w:t xml:space="preserve">Course </w:t>
            </w:r>
            <w:r w:rsidR="00A05D51">
              <w:rPr>
                <w:rFonts w:ascii="Palatino Linotype" w:eastAsia="Palatino Linotype" w:hAnsi="Palatino Linotype" w:cs="Palatino Linotype"/>
                <w:b/>
                <w:color w:val="000000"/>
                <w:sz w:val="20"/>
                <w:szCs w:val="20"/>
                <w:u w:val="single"/>
              </w:rPr>
              <w:t>Skills</w:t>
            </w:r>
          </w:p>
          <w:p w14:paraId="7BB33206" w14:textId="77777777" w:rsidR="00A05D51" w:rsidRPr="00A05D51" w:rsidRDefault="00A05D51" w:rsidP="00A05D51">
            <w:pPr>
              <w:numPr>
                <w:ilvl w:val="0"/>
                <w:numId w:val="16"/>
              </w:numPr>
              <w:pBdr>
                <w:top w:val="nil"/>
                <w:left w:val="nil"/>
                <w:bottom w:val="nil"/>
                <w:right w:val="nil"/>
                <w:between w:val="nil"/>
              </w:pBdr>
              <w:rPr>
                <w:rFonts w:ascii="Palatino Linotype" w:eastAsia="Palatino Linotype" w:hAnsi="Palatino Linotype" w:cs="Palatino Linotype"/>
                <w:color w:val="000000"/>
                <w:sz w:val="20"/>
                <w:szCs w:val="20"/>
              </w:rPr>
            </w:pPr>
            <w:r w:rsidRPr="00A05D51">
              <w:rPr>
                <w:rFonts w:ascii="Palatino Linotype" w:eastAsia="Palatino Linotype" w:hAnsi="Palatino Linotype" w:cs="Palatino Linotype"/>
                <w:b/>
                <w:bCs/>
                <w:color w:val="000000"/>
                <w:sz w:val="20"/>
                <w:szCs w:val="20"/>
              </w:rPr>
              <w:t>Concepts and Processes</w:t>
            </w:r>
            <w:r w:rsidRPr="00A05D51">
              <w:rPr>
                <w:rFonts w:ascii="Palatino Linotype" w:eastAsia="Palatino Linotype" w:hAnsi="Palatino Linotype" w:cs="Palatino Linotype"/>
                <w:color w:val="000000"/>
                <w:sz w:val="20"/>
                <w:szCs w:val="20"/>
              </w:rPr>
              <w:t xml:space="preserve"> - </w:t>
            </w:r>
            <w:r w:rsidRPr="00A05D51">
              <w:rPr>
                <w:rFonts w:ascii="Palatino Linotype" w:eastAsia="Palatino Linotype" w:hAnsi="Palatino Linotype" w:cs="Palatino Linotype"/>
                <w:i/>
                <w:iCs/>
                <w:color w:val="000000"/>
                <w:sz w:val="20"/>
                <w:szCs w:val="20"/>
              </w:rPr>
              <w:t>analyze geographic theories, approaches, concepts, processes, or models</w:t>
            </w:r>
          </w:p>
          <w:p w14:paraId="2492FEB3" w14:textId="77777777" w:rsidR="00A05D51" w:rsidRPr="00A05D51" w:rsidRDefault="00A05D51" w:rsidP="00A05D51">
            <w:pPr>
              <w:numPr>
                <w:ilvl w:val="0"/>
                <w:numId w:val="16"/>
              </w:numPr>
              <w:pBdr>
                <w:top w:val="nil"/>
                <w:left w:val="nil"/>
                <w:bottom w:val="nil"/>
                <w:right w:val="nil"/>
                <w:between w:val="nil"/>
              </w:pBdr>
              <w:rPr>
                <w:rFonts w:ascii="Palatino Linotype" w:eastAsia="Palatino Linotype" w:hAnsi="Palatino Linotype" w:cs="Palatino Linotype"/>
                <w:color w:val="000000"/>
                <w:sz w:val="20"/>
                <w:szCs w:val="20"/>
              </w:rPr>
            </w:pPr>
            <w:r w:rsidRPr="00A05D51">
              <w:rPr>
                <w:rFonts w:ascii="Palatino Linotype" w:eastAsia="Palatino Linotype" w:hAnsi="Palatino Linotype" w:cs="Palatino Linotype"/>
                <w:b/>
                <w:bCs/>
                <w:color w:val="000000"/>
                <w:sz w:val="20"/>
                <w:szCs w:val="20"/>
              </w:rPr>
              <w:t>Spatial Relationships</w:t>
            </w:r>
            <w:r w:rsidRPr="00A05D51">
              <w:rPr>
                <w:rFonts w:ascii="Palatino Linotype" w:eastAsia="Palatino Linotype" w:hAnsi="Palatino Linotype" w:cs="Palatino Linotype"/>
                <w:color w:val="000000"/>
                <w:sz w:val="20"/>
                <w:szCs w:val="20"/>
              </w:rPr>
              <w:t xml:space="preserve"> - </w:t>
            </w:r>
            <w:r w:rsidRPr="00A05D51">
              <w:rPr>
                <w:rFonts w:ascii="Palatino Linotype" w:eastAsia="Palatino Linotype" w:hAnsi="Palatino Linotype" w:cs="Palatino Linotype"/>
                <w:i/>
                <w:iCs/>
                <w:color w:val="000000"/>
                <w:sz w:val="20"/>
                <w:szCs w:val="20"/>
              </w:rPr>
              <w:t>analyze geographic patterns, relationships, and outcomes</w:t>
            </w:r>
          </w:p>
          <w:p w14:paraId="3641EFDF" w14:textId="77777777" w:rsidR="00A05D51" w:rsidRPr="00A05D51" w:rsidRDefault="00A05D51" w:rsidP="00A05D51">
            <w:pPr>
              <w:numPr>
                <w:ilvl w:val="0"/>
                <w:numId w:val="16"/>
              </w:numPr>
              <w:pBdr>
                <w:top w:val="nil"/>
                <w:left w:val="nil"/>
                <w:bottom w:val="nil"/>
                <w:right w:val="nil"/>
                <w:between w:val="nil"/>
              </w:pBdr>
              <w:rPr>
                <w:rFonts w:ascii="Palatino Linotype" w:eastAsia="Palatino Linotype" w:hAnsi="Palatino Linotype" w:cs="Palatino Linotype"/>
                <w:color w:val="000000"/>
                <w:sz w:val="20"/>
                <w:szCs w:val="20"/>
              </w:rPr>
            </w:pPr>
            <w:r w:rsidRPr="00A05D51">
              <w:rPr>
                <w:rFonts w:ascii="Palatino Linotype" w:eastAsia="Palatino Linotype" w:hAnsi="Palatino Linotype" w:cs="Palatino Linotype"/>
                <w:b/>
                <w:bCs/>
                <w:color w:val="000000"/>
                <w:sz w:val="20"/>
                <w:szCs w:val="20"/>
              </w:rPr>
              <w:t>Data Analysis</w:t>
            </w:r>
            <w:r w:rsidRPr="00A05D51">
              <w:rPr>
                <w:rFonts w:ascii="Palatino Linotype" w:eastAsia="Palatino Linotype" w:hAnsi="Palatino Linotype" w:cs="Palatino Linotype"/>
                <w:color w:val="000000"/>
                <w:sz w:val="20"/>
                <w:szCs w:val="20"/>
              </w:rPr>
              <w:t xml:space="preserve"> - </w:t>
            </w:r>
            <w:r w:rsidRPr="00A05D51">
              <w:rPr>
                <w:rFonts w:ascii="Palatino Linotype" w:eastAsia="Palatino Linotype" w:hAnsi="Palatino Linotype" w:cs="Palatino Linotype"/>
                <w:i/>
                <w:iCs/>
                <w:color w:val="000000"/>
                <w:sz w:val="20"/>
                <w:szCs w:val="20"/>
              </w:rPr>
              <w:t>analyze and interpret data from maps, tables, charts, graphs, satellite images, and infographics</w:t>
            </w:r>
          </w:p>
          <w:p w14:paraId="1A9C057F" w14:textId="77777777" w:rsidR="00A05D51" w:rsidRPr="00A05D51" w:rsidRDefault="00A05D51" w:rsidP="00A05D51">
            <w:pPr>
              <w:numPr>
                <w:ilvl w:val="0"/>
                <w:numId w:val="16"/>
              </w:numPr>
              <w:pBdr>
                <w:top w:val="nil"/>
                <w:left w:val="nil"/>
                <w:bottom w:val="nil"/>
                <w:right w:val="nil"/>
                <w:between w:val="nil"/>
              </w:pBdr>
              <w:rPr>
                <w:rFonts w:ascii="Palatino Linotype" w:eastAsia="Palatino Linotype" w:hAnsi="Palatino Linotype" w:cs="Palatino Linotype"/>
                <w:color w:val="000000"/>
                <w:sz w:val="20"/>
                <w:szCs w:val="20"/>
              </w:rPr>
            </w:pPr>
            <w:r w:rsidRPr="00A05D51">
              <w:rPr>
                <w:rFonts w:ascii="Palatino Linotype" w:eastAsia="Palatino Linotype" w:hAnsi="Palatino Linotype" w:cs="Palatino Linotype"/>
                <w:b/>
                <w:bCs/>
                <w:color w:val="000000"/>
                <w:sz w:val="20"/>
                <w:szCs w:val="20"/>
              </w:rPr>
              <w:t>Source Analysis</w:t>
            </w:r>
            <w:r w:rsidRPr="00A05D51">
              <w:rPr>
                <w:rFonts w:ascii="Palatino Linotype" w:eastAsia="Palatino Linotype" w:hAnsi="Palatino Linotype" w:cs="Palatino Linotype"/>
                <w:color w:val="000000"/>
                <w:sz w:val="20"/>
                <w:szCs w:val="20"/>
              </w:rPr>
              <w:t xml:space="preserve"> - </w:t>
            </w:r>
            <w:r w:rsidRPr="00A05D51">
              <w:rPr>
                <w:rFonts w:ascii="Palatino Linotype" w:eastAsia="Palatino Linotype" w:hAnsi="Palatino Linotype" w:cs="Palatino Linotype"/>
                <w:i/>
                <w:iCs/>
                <w:color w:val="000000"/>
                <w:sz w:val="20"/>
                <w:szCs w:val="20"/>
              </w:rPr>
              <w:t>analyze and interpret information represented in maps, images, and landscapes</w:t>
            </w:r>
          </w:p>
          <w:p w14:paraId="45A799B6" w14:textId="6E8B978D" w:rsidR="00A05D51" w:rsidRDefault="00A05D51" w:rsidP="00A05D51">
            <w:pPr>
              <w:numPr>
                <w:ilvl w:val="0"/>
                <w:numId w:val="16"/>
              </w:numPr>
              <w:pBdr>
                <w:top w:val="nil"/>
                <w:left w:val="nil"/>
                <w:bottom w:val="nil"/>
                <w:right w:val="nil"/>
                <w:between w:val="nil"/>
              </w:pBdr>
              <w:rPr>
                <w:rFonts w:ascii="Palatino Linotype" w:eastAsia="Palatino Linotype" w:hAnsi="Palatino Linotype" w:cs="Palatino Linotype"/>
                <w:color w:val="000000"/>
                <w:sz w:val="20"/>
                <w:szCs w:val="20"/>
              </w:rPr>
            </w:pPr>
            <w:r w:rsidRPr="00A05D51">
              <w:rPr>
                <w:rFonts w:ascii="Palatino Linotype" w:eastAsia="Palatino Linotype" w:hAnsi="Palatino Linotype" w:cs="Palatino Linotype"/>
                <w:b/>
                <w:bCs/>
                <w:color w:val="000000"/>
                <w:sz w:val="20"/>
                <w:szCs w:val="20"/>
              </w:rPr>
              <w:t>Scale Analysis</w:t>
            </w:r>
            <w:r w:rsidRPr="00A05D51">
              <w:rPr>
                <w:rFonts w:ascii="Palatino Linotype" w:eastAsia="Palatino Linotype" w:hAnsi="Palatino Linotype" w:cs="Palatino Linotype"/>
                <w:color w:val="000000"/>
                <w:sz w:val="20"/>
                <w:szCs w:val="20"/>
              </w:rPr>
              <w:t xml:space="preserve">​ - </w:t>
            </w:r>
            <w:r w:rsidRPr="00A05D51">
              <w:rPr>
                <w:rFonts w:ascii="Palatino Linotype" w:eastAsia="Palatino Linotype" w:hAnsi="Palatino Linotype" w:cs="Palatino Linotype"/>
                <w:i/>
                <w:iCs/>
                <w:color w:val="000000"/>
                <w:sz w:val="20"/>
                <w:szCs w:val="20"/>
              </w:rPr>
              <w:t>analyze geographic theories, approaches, concepts, processes, and models</w:t>
            </w:r>
          </w:p>
        </w:tc>
        <w:tc>
          <w:tcPr>
            <w:tcW w:w="5400" w:type="dxa"/>
          </w:tcPr>
          <w:p w14:paraId="49C0BA20" w14:textId="095EDEF4" w:rsidR="00076454" w:rsidRDefault="003720DC">
            <w:pPr>
              <w:pBdr>
                <w:top w:val="nil"/>
                <w:left w:val="nil"/>
                <w:bottom w:val="nil"/>
                <w:right w:val="nil"/>
                <w:between w:val="nil"/>
              </w:pBdr>
              <w:rPr>
                <w:rFonts w:ascii="Palatino Linotype" w:eastAsia="Palatino Linotype" w:hAnsi="Palatino Linotype" w:cs="Palatino Linotype"/>
                <w:b/>
                <w:color w:val="000000"/>
                <w:sz w:val="20"/>
                <w:szCs w:val="20"/>
                <w:u w:val="single"/>
              </w:rPr>
            </w:pPr>
            <w:r>
              <w:rPr>
                <w:rFonts w:ascii="Palatino Linotype" w:eastAsia="Palatino Linotype" w:hAnsi="Palatino Linotype" w:cs="Palatino Linotype"/>
                <w:b/>
                <w:color w:val="000000"/>
                <w:sz w:val="20"/>
                <w:szCs w:val="20"/>
                <w:u w:val="single"/>
              </w:rPr>
              <w:t xml:space="preserve">Course </w:t>
            </w:r>
            <w:r w:rsidR="00A05D51">
              <w:rPr>
                <w:rFonts w:ascii="Palatino Linotype" w:eastAsia="Palatino Linotype" w:hAnsi="Palatino Linotype" w:cs="Palatino Linotype"/>
                <w:b/>
                <w:color w:val="000000"/>
                <w:sz w:val="20"/>
                <w:szCs w:val="20"/>
                <w:u w:val="single"/>
              </w:rPr>
              <w:t>Themes</w:t>
            </w:r>
          </w:p>
          <w:p w14:paraId="0F33AA14" w14:textId="672CA25D" w:rsidR="00076454" w:rsidRDefault="00A05D51" w:rsidP="00A05D51">
            <w:pPr>
              <w:numPr>
                <w:ilvl w:val="0"/>
                <w:numId w:val="17"/>
              </w:numPr>
              <w:pBdr>
                <w:top w:val="nil"/>
                <w:left w:val="nil"/>
                <w:bottom w:val="nil"/>
                <w:right w:val="nil"/>
                <w:between w:val="nil"/>
              </w:pBdr>
              <w:spacing w:line="259"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Thinking Geographically</w:t>
            </w:r>
          </w:p>
          <w:p w14:paraId="365DC8A4" w14:textId="244B8E3C" w:rsidR="00A05D51" w:rsidRDefault="00A05D51" w:rsidP="00A05D51">
            <w:pPr>
              <w:numPr>
                <w:ilvl w:val="0"/>
                <w:numId w:val="17"/>
              </w:numPr>
              <w:pBdr>
                <w:top w:val="nil"/>
                <w:left w:val="nil"/>
                <w:bottom w:val="nil"/>
                <w:right w:val="nil"/>
                <w:between w:val="nil"/>
              </w:pBdr>
              <w:spacing w:line="259"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Population &amp; Migration Patterns and Processes</w:t>
            </w:r>
          </w:p>
          <w:p w14:paraId="019C501E" w14:textId="5E30C731" w:rsidR="00A05D51" w:rsidRDefault="00A05D51" w:rsidP="00A05D51">
            <w:pPr>
              <w:numPr>
                <w:ilvl w:val="0"/>
                <w:numId w:val="17"/>
              </w:numPr>
              <w:pBdr>
                <w:top w:val="nil"/>
                <w:left w:val="nil"/>
                <w:bottom w:val="nil"/>
                <w:right w:val="nil"/>
                <w:between w:val="nil"/>
              </w:pBdr>
              <w:spacing w:line="259"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Cultural Patterns and Processes</w:t>
            </w:r>
          </w:p>
          <w:p w14:paraId="105691D9" w14:textId="2E5A0C79" w:rsidR="00A05D51" w:rsidRDefault="00A05D51" w:rsidP="00A05D51">
            <w:pPr>
              <w:numPr>
                <w:ilvl w:val="0"/>
                <w:numId w:val="17"/>
              </w:numPr>
              <w:pBdr>
                <w:top w:val="nil"/>
                <w:left w:val="nil"/>
                <w:bottom w:val="nil"/>
                <w:right w:val="nil"/>
                <w:between w:val="nil"/>
              </w:pBdr>
              <w:spacing w:line="259"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Political Patterns and Processes</w:t>
            </w:r>
          </w:p>
          <w:p w14:paraId="4F9D5AA5" w14:textId="1F2068FF" w:rsidR="00A05D51" w:rsidRDefault="00A05D51" w:rsidP="00A05D51">
            <w:pPr>
              <w:numPr>
                <w:ilvl w:val="0"/>
                <w:numId w:val="17"/>
              </w:numPr>
              <w:pBdr>
                <w:top w:val="nil"/>
                <w:left w:val="nil"/>
                <w:bottom w:val="nil"/>
                <w:right w:val="nil"/>
                <w:between w:val="nil"/>
              </w:pBdr>
              <w:spacing w:line="259"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Agricultural and Rural Land-Use </w:t>
            </w:r>
          </w:p>
          <w:p w14:paraId="54C10CC8" w14:textId="3968CB24" w:rsidR="00A05D51" w:rsidRDefault="00A05D51" w:rsidP="00A05D51">
            <w:pPr>
              <w:numPr>
                <w:ilvl w:val="0"/>
                <w:numId w:val="17"/>
              </w:numPr>
              <w:pBdr>
                <w:top w:val="nil"/>
                <w:left w:val="nil"/>
                <w:bottom w:val="nil"/>
                <w:right w:val="nil"/>
                <w:between w:val="nil"/>
              </w:pBdr>
              <w:spacing w:line="259"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Cities and Urban Land-Use</w:t>
            </w:r>
          </w:p>
          <w:p w14:paraId="0445E904" w14:textId="2BCA2A31" w:rsidR="00A05D51" w:rsidRDefault="00A05D51" w:rsidP="00A05D51">
            <w:pPr>
              <w:numPr>
                <w:ilvl w:val="0"/>
                <w:numId w:val="17"/>
              </w:numPr>
              <w:pBdr>
                <w:top w:val="nil"/>
                <w:left w:val="nil"/>
                <w:bottom w:val="nil"/>
                <w:right w:val="nil"/>
                <w:between w:val="nil"/>
              </w:pBdr>
              <w:spacing w:line="259"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Industrial and Economic Development</w:t>
            </w:r>
          </w:p>
          <w:p w14:paraId="4C1078B6" w14:textId="77777777" w:rsidR="00076454" w:rsidRDefault="00076454">
            <w:pPr>
              <w:pBdr>
                <w:top w:val="nil"/>
                <w:left w:val="nil"/>
                <w:bottom w:val="nil"/>
                <w:right w:val="nil"/>
                <w:between w:val="nil"/>
              </w:pBdr>
              <w:rPr>
                <w:rFonts w:ascii="Palatino Linotype" w:eastAsia="Palatino Linotype" w:hAnsi="Palatino Linotype" w:cs="Palatino Linotype"/>
                <w:b/>
                <w:color w:val="000000"/>
                <w:sz w:val="20"/>
                <w:szCs w:val="20"/>
                <w:u w:val="single"/>
              </w:rPr>
            </w:pPr>
          </w:p>
        </w:tc>
      </w:tr>
      <w:tr w:rsidR="00076454" w14:paraId="024A9711" w14:textId="77777777">
        <w:tc>
          <w:tcPr>
            <w:tcW w:w="10800" w:type="dxa"/>
            <w:gridSpan w:val="2"/>
          </w:tcPr>
          <w:p w14:paraId="59466842" w14:textId="77777777" w:rsidR="00076454" w:rsidRDefault="003720DC">
            <w:pPr>
              <w:pBdr>
                <w:top w:val="nil"/>
                <w:left w:val="nil"/>
                <w:bottom w:val="nil"/>
                <w:right w:val="nil"/>
                <w:between w:val="nil"/>
              </w:pBdr>
              <w:rPr>
                <w:rFonts w:ascii="Palatino Linotype" w:eastAsia="Palatino Linotype" w:hAnsi="Palatino Linotype" w:cs="Palatino Linotype"/>
                <w:b/>
                <w:color w:val="000000"/>
                <w:sz w:val="20"/>
                <w:szCs w:val="20"/>
                <w:u w:val="single"/>
              </w:rPr>
            </w:pPr>
            <w:r>
              <w:rPr>
                <w:rFonts w:ascii="Palatino Linotype" w:eastAsia="Palatino Linotype" w:hAnsi="Palatino Linotype" w:cs="Palatino Linotype"/>
                <w:b/>
                <w:color w:val="000000"/>
                <w:sz w:val="20"/>
                <w:szCs w:val="20"/>
                <w:u w:val="single"/>
              </w:rPr>
              <w:t>Course Completion</w:t>
            </w:r>
          </w:p>
          <w:p w14:paraId="7D1A8E0E" w14:textId="77777777" w:rsidR="00076454" w:rsidRDefault="003720DC">
            <w:pPr>
              <w:numPr>
                <w:ilvl w:val="0"/>
                <w:numId w:val="13"/>
              </w:numPr>
              <w:pBdr>
                <w:top w:val="nil"/>
                <w:left w:val="nil"/>
                <w:bottom w:val="nil"/>
                <w:right w:val="nil"/>
                <w:between w:val="nil"/>
              </w:pBdr>
              <w:spacing w:line="259"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Students will receive 0.5 credits in Social Studies upon successful completion of each semester.</w:t>
            </w:r>
          </w:p>
          <w:p w14:paraId="7EC8A65E" w14:textId="77777777" w:rsidR="00076454" w:rsidRDefault="003720DC">
            <w:pPr>
              <w:numPr>
                <w:ilvl w:val="0"/>
                <w:numId w:val="13"/>
              </w:numPr>
              <w:pBdr>
                <w:top w:val="nil"/>
                <w:left w:val="nil"/>
                <w:bottom w:val="nil"/>
                <w:right w:val="nil"/>
                <w:between w:val="nil"/>
              </w:pBdr>
              <w:spacing w:line="259"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To receive credit, students must attend at least 90% of the days the class is offered.  These include both excused and unexcused absences.  </w:t>
            </w:r>
          </w:p>
          <w:p w14:paraId="72A36AF1" w14:textId="77777777" w:rsidR="00076454" w:rsidRDefault="003720DC">
            <w:pPr>
              <w:numPr>
                <w:ilvl w:val="0"/>
                <w:numId w:val="13"/>
              </w:numPr>
              <w:pBdr>
                <w:top w:val="nil"/>
                <w:left w:val="nil"/>
                <w:bottom w:val="nil"/>
                <w:right w:val="nil"/>
                <w:between w:val="nil"/>
              </w:pBdr>
              <w:spacing w:after="160" w:line="259" w:lineRule="auto"/>
              <w:rPr>
                <w:rFonts w:ascii="Palatino Linotype" w:eastAsia="Palatino Linotype" w:hAnsi="Palatino Linotype" w:cs="Palatino Linotype"/>
                <w:i/>
                <w:color w:val="000000"/>
                <w:sz w:val="20"/>
                <w:szCs w:val="20"/>
              </w:rPr>
            </w:pPr>
            <w:r>
              <w:rPr>
                <w:rFonts w:ascii="Palatino Linotype" w:eastAsia="Palatino Linotype" w:hAnsi="Palatino Linotype" w:cs="Palatino Linotype"/>
                <w:i/>
                <w:color w:val="000000"/>
                <w:sz w:val="20"/>
                <w:szCs w:val="20"/>
              </w:rPr>
              <w:t>Please refer to HPS Student Handbook page 12 for further details.</w:t>
            </w:r>
          </w:p>
        </w:tc>
      </w:tr>
    </w:tbl>
    <w:p w14:paraId="38775CF7" w14:textId="77777777" w:rsidR="00076454" w:rsidRDefault="00076454">
      <w:pPr>
        <w:pBdr>
          <w:top w:val="nil"/>
          <w:left w:val="nil"/>
          <w:bottom w:val="nil"/>
          <w:right w:val="nil"/>
          <w:between w:val="nil"/>
        </w:pBdr>
        <w:spacing w:after="0" w:line="240" w:lineRule="auto"/>
        <w:rPr>
          <w:color w:val="000000"/>
          <w:sz w:val="30"/>
          <w:szCs w:val="30"/>
        </w:rPr>
      </w:pPr>
    </w:p>
    <w:tbl>
      <w:tblPr>
        <w:tblStyle w:val="a1"/>
        <w:tblW w:w="10800" w:type="dxa"/>
        <w:tblInd w:w="-653"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4320"/>
        <w:gridCol w:w="1710"/>
        <w:gridCol w:w="1608"/>
        <w:gridCol w:w="3162"/>
      </w:tblGrid>
      <w:tr w:rsidR="00076454" w14:paraId="7C0465F3" w14:textId="77777777" w:rsidTr="00270666">
        <w:tc>
          <w:tcPr>
            <w:tcW w:w="10800" w:type="dxa"/>
            <w:gridSpan w:val="4"/>
            <w:shd w:val="clear" w:color="auto" w:fill="074F9A"/>
            <w:vAlign w:val="center"/>
          </w:tcPr>
          <w:p w14:paraId="56364BBD" w14:textId="793032F4" w:rsidR="00076454" w:rsidRPr="00270666" w:rsidRDefault="003720DC">
            <w:pPr>
              <w:pBdr>
                <w:top w:val="nil"/>
                <w:left w:val="nil"/>
                <w:bottom w:val="nil"/>
                <w:right w:val="nil"/>
                <w:between w:val="nil"/>
              </w:pBdr>
              <w:jc w:val="center"/>
              <w:rPr>
                <w:rFonts w:ascii="Cooper Black" w:eastAsia="Corben" w:hAnsi="Cooper Black" w:cs="Corben"/>
                <w:smallCaps/>
                <w:color w:val="FFFFFF" w:themeColor="background1"/>
                <w:sz w:val="24"/>
                <w:szCs w:val="24"/>
              </w:rPr>
            </w:pPr>
            <w:r w:rsidRPr="00270666">
              <w:rPr>
                <w:rFonts w:ascii="Cooper Black" w:eastAsia="Corben" w:hAnsi="Cooper Black" w:cs="Corben"/>
                <w:smallCaps/>
                <w:color w:val="FFFFFF" w:themeColor="background1"/>
                <w:sz w:val="24"/>
                <w:szCs w:val="24"/>
              </w:rPr>
              <w:t xml:space="preserve">AP </w:t>
            </w:r>
            <w:r w:rsidR="00270666">
              <w:rPr>
                <w:rFonts w:ascii="Cooper Black" w:eastAsia="Corben" w:hAnsi="Cooper Black" w:cs="Corben"/>
                <w:smallCaps/>
                <w:color w:val="FFFFFF" w:themeColor="background1"/>
                <w:sz w:val="24"/>
                <w:szCs w:val="24"/>
              </w:rPr>
              <w:t>Human Geography</w:t>
            </w:r>
            <w:r w:rsidRPr="00270666">
              <w:rPr>
                <w:rFonts w:ascii="Cooper Black" w:eastAsia="Corben" w:hAnsi="Cooper Black" w:cs="Corben"/>
                <w:smallCaps/>
                <w:color w:val="FFFFFF" w:themeColor="background1"/>
                <w:sz w:val="24"/>
                <w:szCs w:val="24"/>
              </w:rPr>
              <w:t xml:space="preserve"> Exam</w:t>
            </w:r>
          </w:p>
        </w:tc>
      </w:tr>
      <w:tr w:rsidR="00076454" w14:paraId="2519FC51" w14:textId="77777777">
        <w:tc>
          <w:tcPr>
            <w:tcW w:w="10800" w:type="dxa"/>
            <w:gridSpan w:val="4"/>
            <w:tcBorders>
              <w:bottom w:val="single" w:sz="4" w:space="0" w:color="000000"/>
            </w:tcBorders>
          </w:tcPr>
          <w:p w14:paraId="4FC828BE" w14:textId="661BD43C" w:rsidR="00076454" w:rsidRDefault="003720DC">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The AP Exam in </w:t>
            </w:r>
            <w:r w:rsidR="00270666">
              <w:rPr>
                <w:rFonts w:ascii="Palatino Linotype" w:eastAsia="Palatino Linotype" w:hAnsi="Palatino Linotype" w:cs="Palatino Linotype"/>
                <w:sz w:val="20"/>
                <w:szCs w:val="20"/>
              </w:rPr>
              <w:t xml:space="preserve">Human Geography </w:t>
            </w:r>
            <w:r>
              <w:rPr>
                <w:rFonts w:ascii="Palatino Linotype" w:eastAsia="Palatino Linotype" w:hAnsi="Palatino Linotype" w:cs="Palatino Linotype"/>
                <w:sz w:val="20"/>
                <w:szCs w:val="20"/>
              </w:rPr>
              <w:t xml:space="preserve">is a rigorous exam covering material from the entire course. The test consists of multiple-choice questions and </w:t>
            </w:r>
            <w:r w:rsidR="00063874">
              <w:rPr>
                <w:rFonts w:ascii="Palatino Linotype" w:eastAsia="Palatino Linotype" w:hAnsi="Palatino Linotype" w:cs="Palatino Linotype"/>
                <w:sz w:val="20"/>
                <w:szCs w:val="20"/>
              </w:rPr>
              <w:t>one</w:t>
            </w:r>
            <w:r>
              <w:rPr>
                <w:rFonts w:ascii="Palatino Linotype" w:eastAsia="Palatino Linotype" w:hAnsi="Palatino Linotype" w:cs="Palatino Linotype"/>
                <w:sz w:val="20"/>
                <w:szCs w:val="20"/>
              </w:rPr>
              <w:t xml:space="preserve"> </w:t>
            </w:r>
            <w:r w:rsidR="00063874">
              <w:rPr>
                <w:rFonts w:ascii="Palatino Linotype" w:eastAsia="Palatino Linotype" w:hAnsi="Palatino Linotype" w:cs="Palatino Linotype"/>
                <w:sz w:val="20"/>
                <w:szCs w:val="20"/>
              </w:rPr>
              <w:t xml:space="preserve">free-response </w:t>
            </w:r>
            <w:r>
              <w:rPr>
                <w:rFonts w:ascii="Palatino Linotype" w:eastAsia="Palatino Linotype" w:hAnsi="Palatino Linotype" w:cs="Palatino Linotype"/>
                <w:sz w:val="20"/>
                <w:szCs w:val="20"/>
              </w:rPr>
              <w:t>writing portion.</w:t>
            </w:r>
          </w:p>
          <w:p w14:paraId="4CCFD877" w14:textId="77777777" w:rsidR="00076454" w:rsidRDefault="00076454">
            <w:pPr>
              <w:rPr>
                <w:rFonts w:ascii="Palatino Linotype" w:eastAsia="Palatino Linotype" w:hAnsi="Palatino Linotype" w:cs="Palatino Linotype"/>
                <w:sz w:val="20"/>
                <w:szCs w:val="20"/>
              </w:rPr>
            </w:pPr>
          </w:p>
          <w:p w14:paraId="5CB02618" w14:textId="627B6335" w:rsidR="00076454" w:rsidRDefault="003720DC">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The test will last approximately </w:t>
            </w:r>
            <w:r w:rsidR="00063874">
              <w:rPr>
                <w:rFonts w:ascii="Palatino Linotype" w:eastAsia="Palatino Linotype" w:hAnsi="Palatino Linotype" w:cs="Palatino Linotype"/>
                <w:sz w:val="20"/>
                <w:szCs w:val="20"/>
              </w:rPr>
              <w:t>2 hours and 15 minutes</w:t>
            </w:r>
            <w:r>
              <w:rPr>
                <w:rFonts w:ascii="Palatino Linotype" w:eastAsia="Palatino Linotype" w:hAnsi="Palatino Linotype" w:cs="Palatino Linotype"/>
                <w:sz w:val="20"/>
                <w:szCs w:val="20"/>
              </w:rPr>
              <w:t>. Scoring is on a five-point scale; a score of three (3) or higher is considered passing and could earn three (3) college hours of history credit.</w:t>
            </w:r>
          </w:p>
          <w:p w14:paraId="6CB250E4" w14:textId="77777777" w:rsidR="00076454" w:rsidRDefault="00076454">
            <w:pPr>
              <w:rPr>
                <w:rFonts w:ascii="Palatino Linotype" w:eastAsia="Palatino Linotype" w:hAnsi="Palatino Linotype" w:cs="Palatino Linotype"/>
                <w:sz w:val="20"/>
                <w:szCs w:val="20"/>
              </w:rPr>
            </w:pPr>
          </w:p>
          <w:p w14:paraId="0FD6236E" w14:textId="1720676C" w:rsidR="00076454" w:rsidRDefault="003720DC">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Students in this class will be expected to take the AP Exam on </w:t>
            </w:r>
            <w:r w:rsidR="00EB1AC9" w:rsidRPr="00EB1AC9">
              <w:rPr>
                <w:rFonts w:ascii="Palatino Linotype" w:eastAsia="Palatino Linotype" w:hAnsi="Palatino Linotype" w:cs="Palatino Linotype"/>
                <w:b/>
                <w:sz w:val="20"/>
                <w:szCs w:val="20"/>
                <w:highlight w:val="yellow"/>
              </w:rPr>
              <w:t>X</w:t>
            </w:r>
            <w:r w:rsidRPr="00EB1AC9">
              <w:rPr>
                <w:rFonts w:ascii="Palatino Linotype" w:eastAsia="Palatino Linotype" w:hAnsi="Palatino Linotype" w:cs="Palatino Linotype"/>
                <w:b/>
                <w:sz w:val="20"/>
                <w:szCs w:val="20"/>
                <w:highlight w:val="yellow"/>
              </w:rPr>
              <w:t xml:space="preserve"> May 20</w:t>
            </w:r>
            <w:r w:rsidR="00EB1AC9">
              <w:rPr>
                <w:rFonts w:ascii="Palatino Linotype" w:eastAsia="Palatino Linotype" w:hAnsi="Palatino Linotype" w:cs="Palatino Linotype"/>
                <w:b/>
                <w:sz w:val="20"/>
                <w:szCs w:val="20"/>
                <w:highlight w:val="yellow"/>
              </w:rPr>
              <w:t>2</w:t>
            </w:r>
            <w:r w:rsidRPr="00EB1AC9">
              <w:rPr>
                <w:rFonts w:ascii="Palatino Linotype" w:eastAsia="Palatino Linotype" w:hAnsi="Palatino Linotype" w:cs="Palatino Linotype"/>
                <w:b/>
                <w:sz w:val="20"/>
                <w:szCs w:val="20"/>
                <w:highlight w:val="yellow"/>
              </w:rPr>
              <w:t>2</w:t>
            </w:r>
            <w:r>
              <w:rPr>
                <w:rFonts w:ascii="Palatino Linotype" w:eastAsia="Palatino Linotype" w:hAnsi="Palatino Linotype" w:cs="Palatino Linotype"/>
                <w:sz w:val="20"/>
                <w:szCs w:val="20"/>
              </w:rPr>
              <w:t>.</w:t>
            </w:r>
          </w:p>
        </w:tc>
      </w:tr>
      <w:tr w:rsidR="00076454" w14:paraId="3D11B712" w14:textId="77777777">
        <w:tc>
          <w:tcPr>
            <w:tcW w:w="10800" w:type="dxa"/>
            <w:gridSpan w:val="4"/>
            <w:tcBorders>
              <w:top w:val="single" w:sz="4" w:space="0" w:color="000000"/>
              <w:bottom w:val="dashed" w:sz="4" w:space="0" w:color="000000"/>
            </w:tcBorders>
          </w:tcPr>
          <w:p w14:paraId="70F18298" w14:textId="77777777" w:rsidR="00076454" w:rsidRDefault="003720DC">
            <w:pPr>
              <w:rPr>
                <w:rFonts w:ascii="Palatino Linotype" w:eastAsia="Palatino Linotype" w:hAnsi="Palatino Linotype" w:cs="Palatino Linotype"/>
                <w:b/>
                <w:sz w:val="20"/>
                <w:szCs w:val="20"/>
                <w:u w:val="single"/>
              </w:rPr>
            </w:pPr>
            <w:r>
              <w:rPr>
                <w:rFonts w:ascii="Palatino Linotype" w:eastAsia="Palatino Linotype" w:hAnsi="Palatino Linotype" w:cs="Palatino Linotype"/>
                <w:b/>
                <w:sz w:val="20"/>
                <w:szCs w:val="20"/>
                <w:u w:val="single"/>
              </w:rPr>
              <w:t>Exam Format</w:t>
            </w:r>
          </w:p>
          <w:p w14:paraId="7C2BF2E2" w14:textId="3BA32BCE" w:rsidR="00076454" w:rsidRDefault="003720DC">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There are </w:t>
            </w:r>
            <w:r w:rsidR="000E2AF8">
              <w:rPr>
                <w:rFonts w:ascii="Palatino Linotype" w:eastAsia="Palatino Linotype" w:hAnsi="Palatino Linotype" w:cs="Palatino Linotype"/>
                <w:sz w:val="20"/>
                <w:szCs w:val="20"/>
              </w:rPr>
              <w:t>two</w:t>
            </w:r>
            <w:r>
              <w:rPr>
                <w:rFonts w:ascii="Palatino Linotype" w:eastAsia="Palatino Linotype" w:hAnsi="Palatino Linotype" w:cs="Palatino Linotype"/>
                <w:sz w:val="20"/>
                <w:szCs w:val="20"/>
              </w:rPr>
              <w:t xml:space="preserve"> (</w:t>
            </w:r>
            <w:r w:rsidR="000E2AF8">
              <w:rPr>
                <w:rFonts w:ascii="Palatino Linotype" w:eastAsia="Palatino Linotype" w:hAnsi="Palatino Linotype" w:cs="Palatino Linotype"/>
                <w:sz w:val="20"/>
                <w:szCs w:val="20"/>
              </w:rPr>
              <w:t>2</w:t>
            </w:r>
            <w:r>
              <w:rPr>
                <w:rFonts w:ascii="Palatino Linotype" w:eastAsia="Palatino Linotype" w:hAnsi="Palatino Linotype" w:cs="Palatino Linotype"/>
                <w:sz w:val="20"/>
                <w:szCs w:val="20"/>
              </w:rPr>
              <w:t>) sections to the AP World History Exam:</w:t>
            </w:r>
          </w:p>
        </w:tc>
      </w:tr>
      <w:tr w:rsidR="00076454" w14:paraId="63B0681A" w14:textId="77777777">
        <w:trPr>
          <w:trHeight w:val="234"/>
        </w:trPr>
        <w:tc>
          <w:tcPr>
            <w:tcW w:w="4320" w:type="dxa"/>
            <w:tcBorders>
              <w:top w:val="dashed" w:sz="4" w:space="0" w:color="000000"/>
              <w:bottom w:val="dashed" w:sz="4" w:space="0" w:color="000000"/>
              <w:right w:val="dashed" w:sz="4" w:space="0" w:color="000000"/>
            </w:tcBorders>
          </w:tcPr>
          <w:p w14:paraId="6BA907D3" w14:textId="77777777" w:rsidR="00076454" w:rsidRDefault="003720DC">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Multiple Choice</w:t>
            </w:r>
          </w:p>
        </w:tc>
        <w:tc>
          <w:tcPr>
            <w:tcW w:w="1710" w:type="dxa"/>
            <w:tcBorders>
              <w:top w:val="dashed" w:sz="4" w:space="0" w:color="000000"/>
              <w:left w:val="dashed" w:sz="4" w:space="0" w:color="000000"/>
              <w:bottom w:val="dashed" w:sz="4" w:space="0" w:color="000000"/>
              <w:right w:val="dashed" w:sz="4" w:space="0" w:color="000000"/>
            </w:tcBorders>
          </w:tcPr>
          <w:p w14:paraId="4E9E2522" w14:textId="6FEF0F29" w:rsidR="00076454" w:rsidRDefault="000E2AF8">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60</w:t>
            </w:r>
            <w:r w:rsidR="003720DC">
              <w:rPr>
                <w:rFonts w:ascii="Palatino Linotype" w:eastAsia="Palatino Linotype" w:hAnsi="Palatino Linotype" w:cs="Palatino Linotype"/>
                <w:sz w:val="20"/>
                <w:szCs w:val="20"/>
              </w:rPr>
              <w:t xml:space="preserve"> questions</w:t>
            </w:r>
          </w:p>
        </w:tc>
        <w:tc>
          <w:tcPr>
            <w:tcW w:w="1608" w:type="dxa"/>
            <w:tcBorders>
              <w:top w:val="dashed" w:sz="4" w:space="0" w:color="000000"/>
              <w:left w:val="dashed" w:sz="4" w:space="0" w:color="000000"/>
              <w:bottom w:val="dashed" w:sz="4" w:space="0" w:color="000000"/>
              <w:right w:val="dashed" w:sz="4" w:space="0" w:color="000000"/>
            </w:tcBorders>
          </w:tcPr>
          <w:p w14:paraId="24037061" w14:textId="315D8845" w:rsidR="00076454" w:rsidRDefault="000E2AF8">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60</w:t>
            </w:r>
            <w:r w:rsidR="003720DC">
              <w:rPr>
                <w:rFonts w:ascii="Palatino Linotype" w:eastAsia="Palatino Linotype" w:hAnsi="Palatino Linotype" w:cs="Palatino Linotype"/>
                <w:sz w:val="20"/>
                <w:szCs w:val="20"/>
              </w:rPr>
              <w:t xml:space="preserve"> minutes</w:t>
            </w:r>
          </w:p>
        </w:tc>
        <w:tc>
          <w:tcPr>
            <w:tcW w:w="3162" w:type="dxa"/>
            <w:tcBorders>
              <w:top w:val="dashed" w:sz="4" w:space="0" w:color="000000"/>
              <w:left w:val="dashed" w:sz="4" w:space="0" w:color="000000"/>
              <w:bottom w:val="dashed" w:sz="4" w:space="0" w:color="000000"/>
            </w:tcBorders>
          </w:tcPr>
          <w:p w14:paraId="32FB09B6" w14:textId="080E4BCF" w:rsidR="00076454" w:rsidRDefault="000E2AF8">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50</w:t>
            </w:r>
            <w:r w:rsidR="003720DC">
              <w:rPr>
                <w:rFonts w:ascii="Palatino Linotype" w:eastAsia="Palatino Linotype" w:hAnsi="Palatino Linotype" w:cs="Palatino Linotype"/>
                <w:sz w:val="20"/>
                <w:szCs w:val="20"/>
              </w:rPr>
              <w:t>% of exam score</w:t>
            </w:r>
          </w:p>
        </w:tc>
      </w:tr>
      <w:tr w:rsidR="000E2AF8" w14:paraId="0DC33E1A" w14:textId="77777777">
        <w:trPr>
          <w:trHeight w:val="234"/>
        </w:trPr>
        <w:tc>
          <w:tcPr>
            <w:tcW w:w="4320" w:type="dxa"/>
            <w:tcBorders>
              <w:top w:val="dashed" w:sz="4" w:space="0" w:color="000000"/>
              <w:bottom w:val="single" w:sz="18" w:space="0" w:color="000000"/>
              <w:right w:val="dashed" w:sz="4" w:space="0" w:color="000000"/>
            </w:tcBorders>
          </w:tcPr>
          <w:p w14:paraId="7395FA9F" w14:textId="65D930C0" w:rsidR="000E2AF8" w:rsidRDefault="000E2AF8" w:rsidP="000E2AF8">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Free Response (written essay)</w:t>
            </w:r>
          </w:p>
        </w:tc>
        <w:tc>
          <w:tcPr>
            <w:tcW w:w="1710" w:type="dxa"/>
            <w:tcBorders>
              <w:top w:val="dashed" w:sz="4" w:space="0" w:color="000000"/>
              <w:left w:val="dashed" w:sz="4" w:space="0" w:color="000000"/>
              <w:bottom w:val="single" w:sz="18" w:space="0" w:color="000000"/>
              <w:right w:val="dashed" w:sz="4" w:space="0" w:color="000000"/>
            </w:tcBorders>
          </w:tcPr>
          <w:p w14:paraId="5BBC8A80" w14:textId="487C5263" w:rsidR="000E2AF8" w:rsidRDefault="000E2AF8" w:rsidP="000E2AF8">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3 questions</w:t>
            </w:r>
          </w:p>
        </w:tc>
        <w:tc>
          <w:tcPr>
            <w:tcW w:w="1608" w:type="dxa"/>
            <w:tcBorders>
              <w:top w:val="dashed" w:sz="4" w:space="0" w:color="000000"/>
              <w:left w:val="dashed" w:sz="4" w:space="0" w:color="000000"/>
              <w:bottom w:val="single" w:sz="18" w:space="0" w:color="000000"/>
              <w:right w:val="dashed" w:sz="4" w:space="0" w:color="000000"/>
            </w:tcBorders>
          </w:tcPr>
          <w:p w14:paraId="6B1A45E9" w14:textId="70DEDF8E" w:rsidR="000E2AF8" w:rsidRDefault="000E2AF8" w:rsidP="000E2AF8">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75 minutes</w:t>
            </w:r>
          </w:p>
        </w:tc>
        <w:tc>
          <w:tcPr>
            <w:tcW w:w="3162" w:type="dxa"/>
            <w:tcBorders>
              <w:top w:val="dashed" w:sz="4" w:space="0" w:color="000000"/>
              <w:left w:val="dashed" w:sz="4" w:space="0" w:color="000000"/>
              <w:bottom w:val="single" w:sz="18" w:space="0" w:color="000000"/>
            </w:tcBorders>
          </w:tcPr>
          <w:p w14:paraId="69F8EDAF" w14:textId="180DF607" w:rsidR="000E2AF8" w:rsidRDefault="000E2AF8" w:rsidP="000E2AF8">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50% of exam score</w:t>
            </w:r>
          </w:p>
        </w:tc>
      </w:tr>
    </w:tbl>
    <w:p w14:paraId="163211A9" w14:textId="77777777" w:rsidR="00076454" w:rsidRDefault="00076454">
      <w:pPr>
        <w:pBdr>
          <w:top w:val="nil"/>
          <w:left w:val="nil"/>
          <w:bottom w:val="nil"/>
          <w:right w:val="nil"/>
          <w:between w:val="nil"/>
        </w:pBdr>
        <w:spacing w:after="0" w:line="240" w:lineRule="auto"/>
        <w:rPr>
          <w:color w:val="000000"/>
          <w:sz w:val="30"/>
          <w:szCs w:val="30"/>
        </w:rPr>
      </w:pPr>
    </w:p>
    <w:tbl>
      <w:tblPr>
        <w:tblStyle w:val="a2"/>
        <w:tblW w:w="10800" w:type="dxa"/>
        <w:tblInd w:w="-653"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5400"/>
        <w:gridCol w:w="5400"/>
      </w:tblGrid>
      <w:tr w:rsidR="00076454" w14:paraId="3367D986" w14:textId="77777777" w:rsidTr="005672EE">
        <w:tc>
          <w:tcPr>
            <w:tcW w:w="10800" w:type="dxa"/>
            <w:gridSpan w:val="2"/>
            <w:tcMar>
              <w:left w:w="0" w:type="dxa"/>
              <w:right w:w="0" w:type="dxa"/>
            </w:tcMar>
            <w:vAlign w:val="center"/>
          </w:tcPr>
          <w:p w14:paraId="19DC4C4D" w14:textId="77777777" w:rsidR="00076454" w:rsidRPr="005672EE" w:rsidRDefault="003720DC" w:rsidP="005672EE">
            <w:pPr>
              <w:pBdr>
                <w:top w:val="nil"/>
                <w:left w:val="nil"/>
                <w:bottom w:val="nil"/>
                <w:right w:val="nil"/>
                <w:between w:val="nil"/>
              </w:pBdr>
              <w:shd w:val="clear" w:color="auto" w:fill="ED1C27"/>
              <w:jc w:val="center"/>
              <w:rPr>
                <w:rFonts w:ascii="Cooper Black" w:eastAsia="Corben" w:hAnsi="Cooper Black" w:cs="Corben"/>
                <w:smallCaps/>
                <w:color w:val="FFFFFF" w:themeColor="background1"/>
                <w:sz w:val="24"/>
                <w:szCs w:val="24"/>
              </w:rPr>
            </w:pPr>
            <w:r w:rsidRPr="005672EE">
              <w:rPr>
                <w:rFonts w:ascii="Cooper Black" w:eastAsia="Corben" w:hAnsi="Cooper Black" w:cs="Corben"/>
                <w:smallCaps/>
                <w:color w:val="FFFFFF" w:themeColor="background1"/>
                <w:sz w:val="24"/>
                <w:szCs w:val="24"/>
              </w:rPr>
              <w:t>Classroom Materials</w:t>
            </w:r>
          </w:p>
        </w:tc>
      </w:tr>
      <w:tr w:rsidR="00076454" w14:paraId="23C6FC7B" w14:textId="77777777">
        <w:tc>
          <w:tcPr>
            <w:tcW w:w="5400" w:type="dxa"/>
          </w:tcPr>
          <w:p w14:paraId="3210C252" w14:textId="77777777" w:rsidR="00076454" w:rsidRDefault="003720DC">
            <w:pPr>
              <w:pBdr>
                <w:top w:val="nil"/>
                <w:left w:val="nil"/>
                <w:bottom w:val="nil"/>
                <w:right w:val="nil"/>
                <w:between w:val="nil"/>
              </w:pBdr>
              <w:rPr>
                <w:rFonts w:ascii="Palatino Linotype" w:eastAsia="Palatino Linotype" w:hAnsi="Palatino Linotype" w:cs="Palatino Linotype"/>
                <w:b/>
                <w:color w:val="000000"/>
                <w:sz w:val="20"/>
                <w:szCs w:val="20"/>
                <w:u w:val="single"/>
              </w:rPr>
            </w:pPr>
            <w:r>
              <w:rPr>
                <w:rFonts w:ascii="Palatino Linotype" w:eastAsia="Palatino Linotype" w:hAnsi="Palatino Linotype" w:cs="Palatino Linotype"/>
                <w:b/>
                <w:color w:val="000000"/>
                <w:sz w:val="20"/>
                <w:szCs w:val="20"/>
                <w:u w:val="single"/>
              </w:rPr>
              <w:t>Required Supplies</w:t>
            </w:r>
          </w:p>
          <w:p w14:paraId="47FB990F" w14:textId="1B6156C5" w:rsidR="00076454" w:rsidRDefault="002A0E65">
            <w:pPr>
              <w:numPr>
                <w:ilvl w:val="0"/>
                <w:numId w:val="7"/>
              </w:num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Two</w:t>
            </w:r>
            <w:r w:rsidR="003720DC">
              <w:rPr>
                <w:rFonts w:ascii="Palatino Linotype" w:eastAsia="Palatino Linotype" w:hAnsi="Palatino Linotype" w:cs="Palatino Linotype"/>
                <w:color w:val="000000"/>
                <w:sz w:val="20"/>
                <w:szCs w:val="20"/>
              </w:rPr>
              <w:t>-subject notebook</w:t>
            </w:r>
          </w:p>
          <w:p w14:paraId="1A2BA30D" w14:textId="719B5FB6" w:rsidR="00076454" w:rsidRDefault="003720DC">
            <w:pPr>
              <w:numPr>
                <w:ilvl w:val="1"/>
                <w:numId w:val="7"/>
              </w:num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Plastic cover recommended</w:t>
            </w:r>
          </w:p>
          <w:p w14:paraId="70B3C7AB" w14:textId="7352FAC5" w:rsidR="008279EE" w:rsidRDefault="008279EE">
            <w:pPr>
              <w:numPr>
                <w:ilvl w:val="1"/>
                <w:numId w:val="7"/>
              </w:num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i/>
                <w:iCs/>
                <w:color w:val="000000"/>
                <w:sz w:val="20"/>
                <w:szCs w:val="20"/>
              </w:rPr>
              <w:t>College or wide-ruled…</w:t>
            </w:r>
            <w:r w:rsidR="00CF0262">
              <w:rPr>
                <w:rFonts w:ascii="Palatino Linotype" w:eastAsia="Palatino Linotype" w:hAnsi="Palatino Linotype" w:cs="Palatino Linotype"/>
                <w:i/>
                <w:iCs/>
                <w:color w:val="000000"/>
                <w:sz w:val="20"/>
                <w:szCs w:val="20"/>
              </w:rPr>
              <w:t xml:space="preserve">your notes, </w:t>
            </w:r>
            <w:r>
              <w:rPr>
                <w:rFonts w:ascii="Palatino Linotype" w:eastAsia="Palatino Linotype" w:hAnsi="Palatino Linotype" w:cs="Palatino Linotype"/>
                <w:i/>
                <w:iCs/>
                <w:color w:val="000000"/>
                <w:sz w:val="20"/>
                <w:szCs w:val="20"/>
              </w:rPr>
              <w:t>your choice</w:t>
            </w:r>
          </w:p>
          <w:p w14:paraId="7FC0FB5F" w14:textId="77777777" w:rsidR="00076454" w:rsidRDefault="003720DC">
            <w:pPr>
              <w:numPr>
                <w:ilvl w:val="0"/>
                <w:numId w:val="7"/>
              </w:num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2-inch binder</w:t>
            </w:r>
          </w:p>
          <w:p w14:paraId="297874A2" w14:textId="77777777" w:rsidR="00076454" w:rsidRDefault="003720DC">
            <w:pPr>
              <w:numPr>
                <w:ilvl w:val="0"/>
                <w:numId w:val="7"/>
              </w:num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Pens (blue and/or black)</w:t>
            </w:r>
          </w:p>
          <w:p w14:paraId="0D1F2DEA" w14:textId="77777777" w:rsidR="00076454" w:rsidRDefault="003720DC">
            <w:pPr>
              <w:numPr>
                <w:ilvl w:val="0"/>
                <w:numId w:val="7"/>
              </w:num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Pencils</w:t>
            </w:r>
          </w:p>
        </w:tc>
        <w:tc>
          <w:tcPr>
            <w:tcW w:w="5400" w:type="dxa"/>
          </w:tcPr>
          <w:p w14:paraId="0031334B" w14:textId="77777777" w:rsidR="00076454" w:rsidRDefault="003720DC">
            <w:pPr>
              <w:pBdr>
                <w:top w:val="nil"/>
                <w:left w:val="nil"/>
                <w:bottom w:val="nil"/>
                <w:right w:val="nil"/>
                <w:between w:val="nil"/>
              </w:pBdr>
              <w:rPr>
                <w:rFonts w:ascii="Palatino Linotype" w:eastAsia="Palatino Linotype" w:hAnsi="Palatino Linotype" w:cs="Palatino Linotype"/>
                <w:b/>
                <w:color w:val="000000"/>
                <w:sz w:val="20"/>
                <w:szCs w:val="20"/>
                <w:u w:val="single"/>
              </w:rPr>
            </w:pPr>
            <w:r>
              <w:rPr>
                <w:rFonts w:ascii="Palatino Linotype" w:eastAsia="Palatino Linotype" w:hAnsi="Palatino Linotype" w:cs="Palatino Linotype"/>
                <w:b/>
                <w:color w:val="000000"/>
                <w:sz w:val="20"/>
                <w:szCs w:val="20"/>
                <w:u w:val="single"/>
              </w:rPr>
              <w:t>Suggested Supplies</w:t>
            </w:r>
          </w:p>
          <w:p w14:paraId="7A896A15" w14:textId="77777777" w:rsidR="00076454" w:rsidRDefault="003720DC">
            <w:pPr>
              <w:numPr>
                <w:ilvl w:val="0"/>
                <w:numId w:val="7"/>
              </w:num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Highlighters</w:t>
            </w:r>
          </w:p>
          <w:p w14:paraId="04B79D6C" w14:textId="77777777" w:rsidR="00076454" w:rsidRDefault="003720DC">
            <w:pPr>
              <w:numPr>
                <w:ilvl w:val="0"/>
                <w:numId w:val="7"/>
              </w:numPr>
              <w:pBdr>
                <w:top w:val="nil"/>
                <w:left w:val="nil"/>
                <w:bottom w:val="nil"/>
                <w:right w:val="nil"/>
                <w:between w:val="nil"/>
              </w:pBdr>
              <w:rPr>
                <w:rFonts w:ascii="Palatino Linotype" w:eastAsia="Palatino Linotype" w:hAnsi="Palatino Linotype" w:cs="Palatino Linotype"/>
                <w:b/>
                <w:color w:val="000000"/>
                <w:sz w:val="20"/>
                <w:szCs w:val="20"/>
                <w:u w:val="single"/>
              </w:rPr>
            </w:pPr>
            <w:r>
              <w:rPr>
                <w:rFonts w:ascii="Palatino Linotype" w:eastAsia="Palatino Linotype" w:hAnsi="Palatino Linotype" w:cs="Palatino Linotype"/>
                <w:color w:val="000000"/>
                <w:sz w:val="20"/>
                <w:szCs w:val="20"/>
              </w:rPr>
              <w:t>Lined loose-leaf paper (college-ruled)</w:t>
            </w:r>
          </w:p>
          <w:p w14:paraId="131EE86B" w14:textId="77777777" w:rsidR="00076454" w:rsidRDefault="003720DC">
            <w:pPr>
              <w:numPr>
                <w:ilvl w:val="0"/>
                <w:numId w:val="7"/>
              </w:num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Divider tabs (5 tabs)</w:t>
            </w:r>
          </w:p>
        </w:tc>
      </w:tr>
      <w:tr w:rsidR="00076454" w14:paraId="108AB477" w14:textId="77777777">
        <w:tc>
          <w:tcPr>
            <w:tcW w:w="10800" w:type="dxa"/>
            <w:gridSpan w:val="2"/>
          </w:tcPr>
          <w:p w14:paraId="23D0C996" w14:textId="77777777" w:rsidR="00076454" w:rsidRDefault="003720DC">
            <w:pPr>
              <w:pBdr>
                <w:top w:val="nil"/>
                <w:left w:val="nil"/>
                <w:bottom w:val="nil"/>
                <w:right w:val="nil"/>
                <w:between w:val="nil"/>
              </w:pBdr>
              <w:rPr>
                <w:rFonts w:ascii="Palatino Linotype" w:eastAsia="Palatino Linotype" w:hAnsi="Palatino Linotype" w:cs="Palatino Linotype"/>
                <w:b/>
                <w:color w:val="000000"/>
                <w:sz w:val="20"/>
                <w:szCs w:val="20"/>
                <w:u w:val="single"/>
              </w:rPr>
            </w:pPr>
            <w:r>
              <w:rPr>
                <w:rFonts w:ascii="Palatino Linotype" w:eastAsia="Palatino Linotype" w:hAnsi="Palatino Linotype" w:cs="Palatino Linotype"/>
                <w:b/>
                <w:color w:val="000000"/>
                <w:sz w:val="20"/>
                <w:szCs w:val="20"/>
                <w:u w:val="single"/>
              </w:rPr>
              <w:t>Course Textbooks</w:t>
            </w:r>
          </w:p>
          <w:p w14:paraId="1BD23D3C" w14:textId="3450CE83" w:rsidR="00076454" w:rsidRDefault="00235E13">
            <w:pPr>
              <w:numPr>
                <w:ilvl w:val="0"/>
                <w:numId w:val="10"/>
              </w:num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i/>
                <w:color w:val="000000"/>
                <w:sz w:val="20"/>
                <w:szCs w:val="20"/>
              </w:rPr>
              <w:t>The Cultural Landscape – An Introduction to Human Geography, Twelfth Edition</w:t>
            </w:r>
            <w:r w:rsidR="003720DC">
              <w:rPr>
                <w:rFonts w:ascii="Palatino Linotype" w:eastAsia="Palatino Linotype" w:hAnsi="Palatino Linotype" w:cs="Palatino Linotype"/>
                <w:i/>
                <w:color w:val="000000"/>
                <w:sz w:val="20"/>
                <w:szCs w:val="20"/>
              </w:rPr>
              <w:t xml:space="preserve"> </w:t>
            </w:r>
          </w:p>
          <w:p w14:paraId="6B83F40C" w14:textId="1ADD2E84" w:rsidR="00076454" w:rsidRDefault="003720DC">
            <w:pPr>
              <w:numPr>
                <w:ilvl w:val="1"/>
                <w:numId w:val="10"/>
              </w:num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Digital copy</w:t>
            </w:r>
            <w:r w:rsidR="00F372F9">
              <w:rPr>
                <w:rFonts w:ascii="Palatino Linotype" w:eastAsia="Palatino Linotype" w:hAnsi="Palatino Linotype" w:cs="Palatino Linotype"/>
                <w:color w:val="000000"/>
                <w:sz w:val="20"/>
                <w:szCs w:val="20"/>
              </w:rPr>
              <w:t>.  Physical copy if needed.</w:t>
            </w:r>
          </w:p>
          <w:p w14:paraId="46F63F91" w14:textId="77777777" w:rsidR="00F372F9" w:rsidRPr="00F372F9" w:rsidRDefault="00F372F9" w:rsidP="00F372F9">
            <w:pPr>
              <w:numPr>
                <w:ilvl w:val="0"/>
                <w:numId w:val="10"/>
              </w:num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i/>
                <w:color w:val="000000"/>
                <w:sz w:val="20"/>
                <w:szCs w:val="20"/>
              </w:rPr>
              <w:t>Human Geography – Preparing for the Advanced Placement Exam (AMSCO)</w:t>
            </w:r>
          </w:p>
          <w:p w14:paraId="7F58E65F" w14:textId="09EF9365" w:rsidR="00076454" w:rsidRDefault="003720DC" w:rsidP="00F372F9">
            <w:pPr>
              <w:numPr>
                <w:ilvl w:val="1"/>
                <w:numId w:val="10"/>
              </w:num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Digital copy only.  Used as a supplemental book, it is not our main textbook.</w:t>
            </w:r>
          </w:p>
        </w:tc>
      </w:tr>
      <w:tr w:rsidR="00076454" w14:paraId="155B2991" w14:textId="77777777">
        <w:tc>
          <w:tcPr>
            <w:tcW w:w="10800" w:type="dxa"/>
            <w:gridSpan w:val="2"/>
          </w:tcPr>
          <w:p w14:paraId="3439E6B7" w14:textId="77777777" w:rsidR="00076454" w:rsidRDefault="003720DC">
            <w:p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b/>
                <w:color w:val="000000"/>
                <w:sz w:val="20"/>
                <w:szCs w:val="20"/>
                <w:u w:val="single"/>
              </w:rPr>
              <w:t>Online Materials</w:t>
            </w:r>
          </w:p>
          <w:p w14:paraId="2C54B7C6" w14:textId="77777777" w:rsidR="00076454" w:rsidRDefault="003720DC">
            <w:pPr>
              <w:numPr>
                <w:ilvl w:val="0"/>
                <w:numId w:val="18"/>
              </w:num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Schoology – used for distributing and turning in assignments, messaging, and accessing class documents.</w:t>
            </w:r>
          </w:p>
          <w:p w14:paraId="491AF0BC" w14:textId="77777777" w:rsidR="00076454" w:rsidRDefault="003720DC">
            <w:pPr>
              <w:numPr>
                <w:ilvl w:val="0"/>
                <w:numId w:val="18"/>
              </w:num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Google Hangouts – used for messaging between students and faculty.  I can be reached at </w:t>
            </w:r>
            <w:hyperlink r:id="rId7">
              <w:r>
                <w:rPr>
                  <w:rFonts w:ascii="Palatino Linotype" w:eastAsia="Palatino Linotype" w:hAnsi="Palatino Linotype" w:cs="Palatino Linotype"/>
                  <w:color w:val="0563C1"/>
                  <w:sz w:val="20"/>
                  <w:szCs w:val="20"/>
                  <w:u w:val="single"/>
                </w:rPr>
                <w:t>dlynch@harmonytx.org</w:t>
              </w:r>
            </w:hyperlink>
          </w:p>
          <w:p w14:paraId="299232EA" w14:textId="77777777" w:rsidR="00076454" w:rsidRDefault="003720DC">
            <w:pPr>
              <w:numPr>
                <w:ilvl w:val="0"/>
                <w:numId w:val="18"/>
              </w:num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Class Website – supplemental materials to help study.  These consist of videos, graphics, maps, etc.  </w:t>
            </w:r>
          </w:p>
          <w:p w14:paraId="68B813F2" w14:textId="77777777" w:rsidR="00076454" w:rsidRDefault="003720DC">
            <w:pPr>
              <w:numPr>
                <w:ilvl w:val="1"/>
                <w:numId w:val="18"/>
              </w:numPr>
              <w:pBdr>
                <w:top w:val="nil"/>
                <w:left w:val="nil"/>
                <w:bottom w:val="nil"/>
                <w:right w:val="nil"/>
                <w:between w:val="nil"/>
              </w:pBdr>
              <w:rPr>
                <w:rFonts w:ascii="Palatino Linotype" w:eastAsia="Palatino Linotype" w:hAnsi="Palatino Linotype" w:cs="Palatino Linotype"/>
                <w:b/>
                <w:i/>
                <w:color w:val="000000"/>
                <w:sz w:val="20"/>
                <w:szCs w:val="20"/>
              </w:rPr>
            </w:pPr>
            <w:r>
              <w:rPr>
                <w:rFonts w:ascii="Palatino Linotype" w:eastAsia="Palatino Linotype" w:hAnsi="Palatino Linotype" w:cs="Palatino Linotype"/>
                <w:b/>
                <w:i/>
                <w:color w:val="000000"/>
                <w:sz w:val="20"/>
                <w:szCs w:val="20"/>
              </w:rPr>
              <w:t>Assignments and textbooks will *not* be posted on the class website – they can be found in Schoology.</w:t>
            </w:r>
          </w:p>
          <w:p w14:paraId="78E21C0D" w14:textId="77777777" w:rsidR="00076454" w:rsidRDefault="00FE7A34">
            <w:pPr>
              <w:numPr>
                <w:ilvl w:val="1"/>
                <w:numId w:val="18"/>
              </w:numPr>
              <w:pBdr>
                <w:top w:val="nil"/>
                <w:left w:val="nil"/>
                <w:bottom w:val="nil"/>
                <w:right w:val="nil"/>
                <w:between w:val="nil"/>
              </w:pBdr>
              <w:rPr>
                <w:rFonts w:ascii="Palatino Linotype" w:eastAsia="Palatino Linotype" w:hAnsi="Palatino Linotype" w:cs="Palatino Linotype"/>
                <w:color w:val="000000"/>
                <w:sz w:val="20"/>
                <w:szCs w:val="20"/>
              </w:rPr>
            </w:pPr>
            <w:hyperlink r:id="rId8">
              <w:r w:rsidR="003720DC">
                <w:rPr>
                  <w:rFonts w:ascii="Palatino Linotype" w:eastAsia="Palatino Linotype" w:hAnsi="Palatino Linotype" w:cs="Palatino Linotype"/>
                  <w:color w:val="0563C1"/>
                  <w:sz w:val="20"/>
                  <w:szCs w:val="20"/>
                  <w:u w:val="single"/>
                </w:rPr>
                <w:t>www.dlynchlimon.weebly.com</w:t>
              </w:r>
            </w:hyperlink>
          </w:p>
        </w:tc>
      </w:tr>
      <w:tr w:rsidR="00076454" w14:paraId="4D0FE4E9" w14:textId="77777777">
        <w:tc>
          <w:tcPr>
            <w:tcW w:w="10800" w:type="dxa"/>
            <w:gridSpan w:val="2"/>
          </w:tcPr>
          <w:p w14:paraId="3F196A4D" w14:textId="10D87132" w:rsidR="00076454" w:rsidRPr="008E04EE" w:rsidRDefault="003720DC" w:rsidP="008E04EE">
            <w:pPr>
              <w:pBdr>
                <w:top w:val="nil"/>
                <w:left w:val="nil"/>
                <w:bottom w:val="nil"/>
                <w:right w:val="nil"/>
                <w:between w:val="nil"/>
              </w:pBdr>
              <w:jc w:val="center"/>
              <w:rPr>
                <w:rFonts w:ascii="Palatino Linotype" w:eastAsia="Palatino Linotype" w:hAnsi="Palatino Linotype" w:cs="Palatino Linotype"/>
                <w:b/>
                <w:i/>
                <w:color w:val="000000"/>
                <w:sz w:val="20"/>
                <w:szCs w:val="20"/>
              </w:rPr>
            </w:pPr>
            <w:r>
              <w:rPr>
                <w:rFonts w:ascii="Palatino Linotype" w:eastAsia="Palatino Linotype" w:hAnsi="Palatino Linotype" w:cs="Palatino Linotype"/>
                <w:b/>
                <w:i/>
                <w:color w:val="000000"/>
                <w:sz w:val="20"/>
                <w:szCs w:val="20"/>
              </w:rPr>
              <w:t>If you are absent or lose items from class, it is your responsibility to obtain them online from Schoology.</w:t>
            </w:r>
          </w:p>
        </w:tc>
      </w:tr>
    </w:tbl>
    <w:p w14:paraId="75CDAFC9" w14:textId="77777777" w:rsidR="00076454" w:rsidRDefault="00076454">
      <w:pPr>
        <w:pBdr>
          <w:top w:val="nil"/>
          <w:left w:val="nil"/>
          <w:bottom w:val="nil"/>
          <w:right w:val="nil"/>
          <w:between w:val="nil"/>
        </w:pBdr>
        <w:spacing w:after="0" w:line="240" w:lineRule="auto"/>
        <w:rPr>
          <w:color w:val="000000"/>
          <w:sz w:val="30"/>
          <w:szCs w:val="30"/>
        </w:rPr>
      </w:pPr>
    </w:p>
    <w:tbl>
      <w:tblPr>
        <w:tblStyle w:val="a3"/>
        <w:tblW w:w="10800" w:type="dxa"/>
        <w:tblInd w:w="-653"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076454" w14:paraId="45E3764E" w14:textId="77777777" w:rsidTr="00EF2DBA">
        <w:tc>
          <w:tcPr>
            <w:tcW w:w="10800" w:type="dxa"/>
            <w:tcMar>
              <w:left w:w="0" w:type="dxa"/>
              <w:right w:w="0" w:type="dxa"/>
            </w:tcMar>
            <w:vAlign w:val="center"/>
          </w:tcPr>
          <w:p w14:paraId="6EDD967F" w14:textId="77777777" w:rsidR="00076454" w:rsidRPr="00EF2DBA" w:rsidRDefault="003720DC" w:rsidP="00EF2DBA">
            <w:pPr>
              <w:pBdr>
                <w:top w:val="nil"/>
                <w:left w:val="nil"/>
                <w:bottom w:val="nil"/>
                <w:right w:val="nil"/>
                <w:between w:val="nil"/>
              </w:pBdr>
              <w:shd w:val="clear" w:color="auto" w:fill="074F9A"/>
              <w:jc w:val="center"/>
              <w:rPr>
                <w:rFonts w:ascii="Cooper Black" w:eastAsia="Corben" w:hAnsi="Cooper Black" w:cs="Corben"/>
                <w:b/>
                <w:bCs/>
                <w:smallCaps/>
                <w:color w:val="FFFFFF" w:themeColor="background1"/>
                <w:sz w:val="24"/>
                <w:szCs w:val="24"/>
              </w:rPr>
            </w:pPr>
            <w:r w:rsidRPr="00EF2DBA">
              <w:rPr>
                <w:rFonts w:ascii="Cooper Black" w:eastAsia="Corben" w:hAnsi="Cooper Black" w:cs="Corben"/>
                <w:b/>
                <w:bCs/>
                <w:smallCaps/>
                <w:color w:val="FFFFFF" w:themeColor="background1"/>
                <w:sz w:val="24"/>
                <w:szCs w:val="24"/>
              </w:rPr>
              <w:t>Contact &amp; Communication</w:t>
            </w:r>
          </w:p>
        </w:tc>
      </w:tr>
      <w:tr w:rsidR="00076454" w14:paraId="515A4409" w14:textId="77777777">
        <w:tc>
          <w:tcPr>
            <w:tcW w:w="10800" w:type="dxa"/>
          </w:tcPr>
          <w:p w14:paraId="423E6507" w14:textId="76F5D6AB" w:rsidR="00076454" w:rsidRDefault="003720DC">
            <w:p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Students and parents can reach me by email at </w:t>
            </w:r>
            <w:hyperlink r:id="rId9" w:history="1">
              <w:r w:rsidR="00EF2DBA" w:rsidRPr="00A340F0">
                <w:rPr>
                  <w:rStyle w:val="Hyperlink"/>
                  <w:rFonts w:ascii="Palatino Linotype" w:eastAsia="Palatino Linotype" w:hAnsi="Palatino Linotype" w:cs="Palatino Linotype"/>
                  <w:b/>
                  <w:sz w:val="20"/>
                  <w:szCs w:val="20"/>
                </w:rPr>
                <w:t>dlynch@harmonytx.org</w:t>
              </w:r>
            </w:hyperlink>
            <w:r w:rsidR="00EF2DBA">
              <w:rPr>
                <w:rFonts w:ascii="Palatino Linotype" w:eastAsia="Palatino Linotype" w:hAnsi="Palatino Linotype" w:cs="Palatino Linotype"/>
                <w:bCs/>
                <w:color w:val="000000"/>
                <w:sz w:val="20"/>
                <w:szCs w:val="20"/>
              </w:rPr>
              <w:t xml:space="preserve"> or by text message at 832.713.7915</w:t>
            </w:r>
            <w:r>
              <w:rPr>
                <w:rFonts w:ascii="Palatino Linotype" w:eastAsia="Palatino Linotype" w:hAnsi="Palatino Linotype" w:cs="Palatino Linotype"/>
                <w:color w:val="000000"/>
                <w:sz w:val="20"/>
                <w:szCs w:val="20"/>
              </w:rPr>
              <w:t xml:space="preserve">. </w:t>
            </w:r>
          </w:p>
          <w:p w14:paraId="6EB69D73" w14:textId="482A32AA" w:rsidR="00076454" w:rsidRDefault="003720DC">
            <w:p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Emails will receive a timely response by </w:t>
            </w:r>
            <w:r w:rsidR="00EF2DBA">
              <w:rPr>
                <w:rFonts w:ascii="Palatino Linotype" w:eastAsia="Palatino Linotype" w:hAnsi="Palatino Linotype" w:cs="Palatino Linotype"/>
                <w:b/>
                <w:color w:val="000000"/>
                <w:sz w:val="20"/>
                <w:szCs w:val="20"/>
              </w:rPr>
              <w:t>5</w:t>
            </w:r>
            <w:r>
              <w:rPr>
                <w:rFonts w:ascii="Palatino Linotype" w:eastAsia="Palatino Linotype" w:hAnsi="Palatino Linotype" w:cs="Palatino Linotype"/>
                <w:b/>
                <w:color w:val="000000"/>
                <w:sz w:val="20"/>
                <w:szCs w:val="20"/>
              </w:rPr>
              <w:t>pm</w:t>
            </w:r>
            <w:r>
              <w:rPr>
                <w:rFonts w:ascii="Palatino Linotype" w:eastAsia="Palatino Linotype" w:hAnsi="Palatino Linotype" w:cs="Palatino Linotype"/>
                <w:color w:val="000000"/>
                <w:sz w:val="20"/>
                <w:szCs w:val="20"/>
              </w:rPr>
              <w:t xml:space="preserve"> on the same day</w:t>
            </w:r>
            <w:r w:rsidR="00FE214D">
              <w:rPr>
                <w:rFonts w:ascii="Palatino Linotype" w:eastAsia="Palatino Linotype" w:hAnsi="Palatino Linotype" w:cs="Palatino Linotype"/>
                <w:color w:val="000000"/>
                <w:sz w:val="20"/>
                <w:szCs w:val="20"/>
              </w:rPr>
              <w:t xml:space="preserve">.  </w:t>
            </w:r>
          </w:p>
          <w:p w14:paraId="0BB876FD" w14:textId="0735EC66" w:rsidR="00FE214D" w:rsidRDefault="00FE214D">
            <w:p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If texting, </w:t>
            </w:r>
            <w:r w:rsidRPr="002C2BD1">
              <w:rPr>
                <w:rFonts w:ascii="Palatino Linotype" w:eastAsia="Palatino Linotype" w:hAnsi="Palatino Linotype" w:cs="Palatino Linotype"/>
                <w:b/>
                <w:bCs/>
                <w:color w:val="000000"/>
                <w:sz w:val="20"/>
                <w:szCs w:val="20"/>
              </w:rPr>
              <w:t>please include your name</w:t>
            </w:r>
            <w:r>
              <w:rPr>
                <w:rFonts w:ascii="Palatino Linotype" w:eastAsia="Palatino Linotype" w:hAnsi="Palatino Linotype" w:cs="Palatino Linotype"/>
                <w:color w:val="000000"/>
                <w:sz w:val="20"/>
                <w:szCs w:val="20"/>
              </w:rPr>
              <w:t xml:space="preserve">.  </w:t>
            </w:r>
            <w:r w:rsidR="008C16CA">
              <w:rPr>
                <w:rFonts w:ascii="Palatino Linotype" w:eastAsia="Palatino Linotype" w:hAnsi="Palatino Linotype" w:cs="Palatino Linotype"/>
                <w:color w:val="000000"/>
                <w:sz w:val="20"/>
                <w:szCs w:val="20"/>
              </w:rPr>
              <w:t xml:space="preserve">Please do not call unless we have arranged a phone call – I do not answer the phone for numbers that I do not recognize, </w:t>
            </w:r>
            <w:r w:rsidR="00456F9C">
              <w:rPr>
                <w:rFonts w:ascii="Palatino Linotype" w:eastAsia="Palatino Linotype" w:hAnsi="Palatino Linotype" w:cs="Palatino Linotype"/>
                <w:color w:val="000000"/>
                <w:sz w:val="20"/>
                <w:szCs w:val="20"/>
              </w:rPr>
              <w:t>due to spam and telemarketing calls</w:t>
            </w:r>
            <w:r w:rsidR="008C16CA">
              <w:rPr>
                <w:rFonts w:ascii="Palatino Linotype" w:eastAsia="Palatino Linotype" w:hAnsi="Palatino Linotype" w:cs="Palatino Linotype"/>
                <w:color w:val="000000"/>
                <w:sz w:val="20"/>
                <w:szCs w:val="20"/>
              </w:rPr>
              <w:t xml:space="preserve">.  </w:t>
            </w:r>
          </w:p>
          <w:p w14:paraId="6EC331CC" w14:textId="77777777" w:rsidR="00076454" w:rsidRDefault="003720DC">
            <w:pPr>
              <w:pBdr>
                <w:top w:val="nil"/>
                <w:left w:val="nil"/>
                <w:bottom w:val="nil"/>
                <w:right w:val="nil"/>
                <w:between w:val="nil"/>
              </w:pBdr>
              <w:rPr>
                <w:rFonts w:ascii="Palatino Linotype" w:eastAsia="Palatino Linotype" w:hAnsi="Palatino Linotype" w:cs="Palatino Linotype"/>
                <w:b/>
                <w:i/>
                <w:color w:val="000000"/>
              </w:rPr>
            </w:pPr>
            <w:r>
              <w:rPr>
                <w:rFonts w:ascii="Palatino Linotype" w:eastAsia="Palatino Linotype" w:hAnsi="Palatino Linotype" w:cs="Palatino Linotype"/>
                <w:color w:val="000000"/>
                <w:sz w:val="20"/>
                <w:szCs w:val="20"/>
              </w:rPr>
              <w:t>You can also send a message using Google Hangouts or the Schoology messaging feature.</w:t>
            </w:r>
          </w:p>
        </w:tc>
      </w:tr>
    </w:tbl>
    <w:p w14:paraId="0EF100E3" w14:textId="77777777" w:rsidR="00076454" w:rsidRDefault="00076454">
      <w:pPr>
        <w:pBdr>
          <w:top w:val="nil"/>
          <w:left w:val="nil"/>
          <w:bottom w:val="nil"/>
          <w:right w:val="nil"/>
          <w:between w:val="nil"/>
        </w:pBdr>
        <w:spacing w:after="0" w:line="240" w:lineRule="auto"/>
        <w:rPr>
          <w:color w:val="000000"/>
          <w:sz w:val="30"/>
          <w:szCs w:val="30"/>
        </w:rPr>
      </w:pPr>
    </w:p>
    <w:tbl>
      <w:tblPr>
        <w:tblStyle w:val="a4"/>
        <w:tblW w:w="10800" w:type="dxa"/>
        <w:tblInd w:w="-653"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3757"/>
        <w:gridCol w:w="3105"/>
        <w:gridCol w:w="3938"/>
      </w:tblGrid>
      <w:tr w:rsidR="00076454" w14:paraId="141BF840" w14:textId="77777777" w:rsidTr="004D7D7C">
        <w:tc>
          <w:tcPr>
            <w:tcW w:w="10800" w:type="dxa"/>
            <w:gridSpan w:val="3"/>
            <w:tcBorders>
              <w:bottom w:val="single" w:sz="4" w:space="0" w:color="000000"/>
            </w:tcBorders>
            <w:tcMar>
              <w:left w:w="0" w:type="dxa"/>
              <w:right w:w="0" w:type="dxa"/>
            </w:tcMar>
            <w:vAlign w:val="center"/>
          </w:tcPr>
          <w:p w14:paraId="4EBBC25B" w14:textId="77777777" w:rsidR="00076454" w:rsidRPr="004D7D7C" w:rsidRDefault="003720DC" w:rsidP="004D7D7C">
            <w:pPr>
              <w:pBdr>
                <w:top w:val="nil"/>
                <w:left w:val="nil"/>
                <w:bottom w:val="nil"/>
                <w:right w:val="nil"/>
                <w:between w:val="nil"/>
              </w:pBdr>
              <w:shd w:val="clear" w:color="auto" w:fill="ED1C27"/>
              <w:jc w:val="center"/>
              <w:rPr>
                <w:rFonts w:ascii="Cooper Black" w:eastAsia="Corben" w:hAnsi="Cooper Black" w:cs="Corben"/>
                <w:smallCaps/>
                <w:color w:val="000000"/>
                <w:sz w:val="24"/>
                <w:szCs w:val="24"/>
              </w:rPr>
            </w:pPr>
            <w:r w:rsidRPr="004D7D7C">
              <w:rPr>
                <w:rFonts w:ascii="Cooper Black" w:eastAsia="Corben" w:hAnsi="Cooper Black" w:cs="Corben"/>
                <w:smallCaps/>
                <w:color w:val="FFFFFF" w:themeColor="background1"/>
                <w:sz w:val="24"/>
                <w:szCs w:val="24"/>
              </w:rPr>
              <w:t>Teacher Office Hours</w:t>
            </w:r>
          </w:p>
        </w:tc>
      </w:tr>
      <w:tr w:rsidR="00076454" w14:paraId="228E8F1E" w14:textId="77777777">
        <w:tc>
          <w:tcPr>
            <w:tcW w:w="3757" w:type="dxa"/>
            <w:tcBorders>
              <w:top w:val="single" w:sz="4" w:space="0" w:color="000000"/>
              <w:bottom w:val="dotted" w:sz="4" w:space="0" w:color="000000"/>
              <w:right w:val="dotted" w:sz="4" w:space="0" w:color="000000"/>
            </w:tcBorders>
          </w:tcPr>
          <w:p w14:paraId="100F64E7" w14:textId="77777777" w:rsidR="00076454" w:rsidRDefault="003720DC">
            <w:p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Monday</w:t>
            </w:r>
          </w:p>
        </w:tc>
        <w:tc>
          <w:tcPr>
            <w:tcW w:w="3105" w:type="dxa"/>
            <w:tcBorders>
              <w:top w:val="single" w:sz="4" w:space="0" w:color="000000"/>
              <w:left w:val="dotted" w:sz="4" w:space="0" w:color="000000"/>
              <w:bottom w:val="dotted" w:sz="4" w:space="0" w:color="000000"/>
              <w:right w:val="dotted" w:sz="4" w:space="0" w:color="000000"/>
            </w:tcBorders>
          </w:tcPr>
          <w:p w14:paraId="399EA77E" w14:textId="67BFAD76" w:rsidR="00076454" w:rsidRPr="0047544A" w:rsidRDefault="00B73A0A">
            <w:pPr>
              <w:pBdr>
                <w:top w:val="nil"/>
                <w:left w:val="nil"/>
                <w:bottom w:val="nil"/>
                <w:right w:val="nil"/>
                <w:between w:val="nil"/>
              </w:pBdr>
              <w:rPr>
                <w:rFonts w:ascii="Palatino Linotype" w:eastAsia="Palatino Linotype" w:hAnsi="Palatino Linotype" w:cs="Palatino Linotype"/>
                <w:b/>
                <w:bCs/>
                <w:iCs/>
                <w:color w:val="000000"/>
                <w:sz w:val="20"/>
                <w:szCs w:val="20"/>
              </w:rPr>
            </w:pPr>
            <w:r w:rsidRPr="0047544A">
              <w:rPr>
                <w:rFonts w:ascii="Palatino Linotype" w:eastAsia="Palatino Linotype" w:hAnsi="Palatino Linotype" w:cs="Palatino Linotype"/>
                <w:b/>
                <w:bCs/>
                <w:iCs/>
                <w:color w:val="000000"/>
                <w:sz w:val="20"/>
                <w:szCs w:val="20"/>
              </w:rPr>
              <w:t>Office Hours</w:t>
            </w:r>
            <w:r w:rsidR="00B27E3E" w:rsidRPr="0047544A">
              <w:rPr>
                <w:rFonts w:ascii="Palatino Linotype" w:eastAsia="Palatino Linotype" w:hAnsi="Palatino Linotype" w:cs="Palatino Linotype"/>
                <w:b/>
                <w:bCs/>
                <w:iCs/>
                <w:color w:val="000000"/>
                <w:sz w:val="20"/>
                <w:szCs w:val="20"/>
              </w:rPr>
              <w:t xml:space="preserve"> upon request</w:t>
            </w:r>
          </w:p>
        </w:tc>
        <w:tc>
          <w:tcPr>
            <w:tcW w:w="3938" w:type="dxa"/>
            <w:tcBorders>
              <w:top w:val="single" w:sz="4" w:space="0" w:color="000000"/>
              <w:left w:val="dotted" w:sz="4" w:space="0" w:color="000000"/>
              <w:bottom w:val="dotted" w:sz="4" w:space="0" w:color="000000"/>
            </w:tcBorders>
          </w:tcPr>
          <w:p w14:paraId="168C61BF" w14:textId="77777777" w:rsidR="00076454" w:rsidRDefault="003720DC">
            <w:p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3:20pm – 4:00pm</w:t>
            </w:r>
          </w:p>
        </w:tc>
      </w:tr>
      <w:tr w:rsidR="00076454" w14:paraId="12714370" w14:textId="77777777">
        <w:tc>
          <w:tcPr>
            <w:tcW w:w="3757" w:type="dxa"/>
            <w:tcBorders>
              <w:top w:val="dotted" w:sz="4" w:space="0" w:color="000000"/>
              <w:bottom w:val="dotted" w:sz="4" w:space="0" w:color="000000"/>
              <w:right w:val="dotted" w:sz="4" w:space="0" w:color="000000"/>
            </w:tcBorders>
          </w:tcPr>
          <w:p w14:paraId="52152440" w14:textId="77777777" w:rsidR="00076454" w:rsidRDefault="003720DC">
            <w:p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Tuesday</w:t>
            </w:r>
          </w:p>
        </w:tc>
        <w:tc>
          <w:tcPr>
            <w:tcW w:w="3105" w:type="dxa"/>
            <w:tcBorders>
              <w:top w:val="dotted" w:sz="4" w:space="0" w:color="000000"/>
              <w:left w:val="dotted" w:sz="4" w:space="0" w:color="000000"/>
              <w:bottom w:val="dotted" w:sz="4" w:space="0" w:color="000000"/>
              <w:right w:val="dotted" w:sz="4" w:space="0" w:color="000000"/>
            </w:tcBorders>
          </w:tcPr>
          <w:p w14:paraId="101C877D" w14:textId="77777777" w:rsidR="00076454" w:rsidRPr="0047544A" w:rsidRDefault="003720DC">
            <w:pPr>
              <w:pBdr>
                <w:top w:val="nil"/>
                <w:left w:val="nil"/>
                <w:bottom w:val="nil"/>
                <w:right w:val="nil"/>
                <w:between w:val="nil"/>
              </w:pBdr>
              <w:rPr>
                <w:rFonts w:ascii="Palatino Linotype" w:eastAsia="Palatino Linotype" w:hAnsi="Palatino Linotype" w:cs="Palatino Linotype"/>
                <w:b/>
                <w:bCs/>
                <w:color w:val="000000"/>
                <w:sz w:val="20"/>
                <w:szCs w:val="20"/>
              </w:rPr>
            </w:pPr>
            <w:r w:rsidRPr="0047544A">
              <w:rPr>
                <w:rFonts w:ascii="Palatino Linotype" w:eastAsia="Palatino Linotype" w:hAnsi="Palatino Linotype" w:cs="Palatino Linotype"/>
                <w:b/>
                <w:bCs/>
                <w:color w:val="000000"/>
                <w:sz w:val="20"/>
                <w:szCs w:val="20"/>
              </w:rPr>
              <w:t>Tutorials</w:t>
            </w:r>
          </w:p>
        </w:tc>
        <w:tc>
          <w:tcPr>
            <w:tcW w:w="3938" w:type="dxa"/>
            <w:tcBorders>
              <w:top w:val="dotted" w:sz="4" w:space="0" w:color="000000"/>
              <w:left w:val="dotted" w:sz="4" w:space="0" w:color="000000"/>
              <w:bottom w:val="dotted" w:sz="4" w:space="0" w:color="000000"/>
            </w:tcBorders>
          </w:tcPr>
          <w:p w14:paraId="318690E4" w14:textId="77777777" w:rsidR="00076454" w:rsidRDefault="003720DC">
            <w:p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3:20pm – 4:00pm</w:t>
            </w:r>
          </w:p>
        </w:tc>
      </w:tr>
      <w:tr w:rsidR="00076454" w14:paraId="4649BC96" w14:textId="77777777">
        <w:tc>
          <w:tcPr>
            <w:tcW w:w="3757" w:type="dxa"/>
            <w:tcBorders>
              <w:top w:val="dotted" w:sz="4" w:space="0" w:color="000000"/>
              <w:bottom w:val="dotted" w:sz="4" w:space="0" w:color="000000"/>
              <w:right w:val="dotted" w:sz="4" w:space="0" w:color="000000"/>
            </w:tcBorders>
          </w:tcPr>
          <w:p w14:paraId="1E34D38A" w14:textId="77777777" w:rsidR="00076454" w:rsidRDefault="003720DC">
            <w:p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Wednesday</w:t>
            </w:r>
          </w:p>
        </w:tc>
        <w:tc>
          <w:tcPr>
            <w:tcW w:w="3105" w:type="dxa"/>
            <w:tcBorders>
              <w:top w:val="dotted" w:sz="4" w:space="0" w:color="000000"/>
              <w:left w:val="dotted" w:sz="4" w:space="0" w:color="000000"/>
              <w:bottom w:val="dotted" w:sz="4" w:space="0" w:color="000000"/>
              <w:right w:val="dotted" w:sz="4" w:space="0" w:color="000000"/>
            </w:tcBorders>
          </w:tcPr>
          <w:p w14:paraId="6BA42348" w14:textId="77777777" w:rsidR="00076454" w:rsidRDefault="003720DC">
            <w:p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Staff Meeting</w:t>
            </w:r>
          </w:p>
        </w:tc>
        <w:tc>
          <w:tcPr>
            <w:tcW w:w="3938" w:type="dxa"/>
            <w:tcBorders>
              <w:top w:val="dotted" w:sz="4" w:space="0" w:color="000000"/>
              <w:left w:val="dotted" w:sz="4" w:space="0" w:color="000000"/>
              <w:bottom w:val="dotted" w:sz="4" w:space="0" w:color="000000"/>
            </w:tcBorders>
          </w:tcPr>
          <w:p w14:paraId="12EA6C4F" w14:textId="7E06F2BC" w:rsidR="00076454" w:rsidRDefault="00076454">
            <w:pPr>
              <w:pBdr>
                <w:top w:val="nil"/>
                <w:left w:val="nil"/>
                <w:bottom w:val="nil"/>
                <w:right w:val="nil"/>
                <w:between w:val="nil"/>
              </w:pBdr>
              <w:rPr>
                <w:rFonts w:ascii="Palatino Linotype" w:eastAsia="Palatino Linotype" w:hAnsi="Palatino Linotype" w:cs="Palatino Linotype"/>
                <w:color w:val="000000"/>
                <w:sz w:val="20"/>
                <w:szCs w:val="20"/>
              </w:rPr>
            </w:pPr>
          </w:p>
        </w:tc>
      </w:tr>
      <w:tr w:rsidR="00076454" w14:paraId="74FF8534" w14:textId="77777777">
        <w:tc>
          <w:tcPr>
            <w:tcW w:w="3757" w:type="dxa"/>
            <w:tcBorders>
              <w:top w:val="dotted" w:sz="4" w:space="0" w:color="000000"/>
              <w:bottom w:val="dotted" w:sz="4" w:space="0" w:color="000000"/>
              <w:right w:val="dotted" w:sz="4" w:space="0" w:color="000000"/>
            </w:tcBorders>
          </w:tcPr>
          <w:p w14:paraId="15D48E93" w14:textId="77777777" w:rsidR="00076454" w:rsidRDefault="003720DC">
            <w:p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Thursday</w:t>
            </w:r>
          </w:p>
        </w:tc>
        <w:tc>
          <w:tcPr>
            <w:tcW w:w="3105" w:type="dxa"/>
            <w:tcBorders>
              <w:top w:val="dotted" w:sz="4" w:space="0" w:color="000000"/>
              <w:left w:val="dotted" w:sz="4" w:space="0" w:color="000000"/>
              <w:bottom w:val="dotted" w:sz="4" w:space="0" w:color="000000"/>
              <w:right w:val="dotted" w:sz="4" w:space="0" w:color="000000"/>
            </w:tcBorders>
          </w:tcPr>
          <w:p w14:paraId="166E6D34" w14:textId="77777777" w:rsidR="00076454" w:rsidRDefault="003720DC">
            <w:p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Department Meeting</w:t>
            </w:r>
          </w:p>
        </w:tc>
        <w:tc>
          <w:tcPr>
            <w:tcW w:w="3938" w:type="dxa"/>
            <w:tcBorders>
              <w:top w:val="dotted" w:sz="4" w:space="0" w:color="000000"/>
              <w:left w:val="dotted" w:sz="4" w:space="0" w:color="000000"/>
              <w:bottom w:val="dotted" w:sz="4" w:space="0" w:color="000000"/>
            </w:tcBorders>
          </w:tcPr>
          <w:p w14:paraId="25602887" w14:textId="2B97EA5E" w:rsidR="00076454" w:rsidRDefault="00076454">
            <w:pPr>
              <w:pBdr>
                <w:top w:val="nil"/>
                <w:left w:val="nil"/>
                <w:bottom w:val="nil"/>
                <w:right w:val="nil"/>
                <w:between w:val="nil"/>
              </w:pBdr>
              <w:rPr>
                <w:rFonts w:ascii="Palatino Linotype" w:eastAsia="Palatino Linotype" w:hAnsi="Palatino Linotype" w:cs="Palatino Linotype"/>
                <w:color w:val="000000"/>
                <w:sz w:val="20"/>
                <w:szCs w:val="20"/>
              </w:rPr>
            </w:pPr>
          </w:p>
        </w:tc>
      </w:tr>
      <w:tr w:rsidR="00076454" w14:paraId="68654C62" w14:textId="77777777">
        <w:tc>
          <w:tcPr>
            <w:tcW w:w="3757" w:type="dxa"/>
            <w:tcBorders>
              <w:top w:val="dotted" w:sz="4" w:space="0" w:color="000000"/>
              <w:bottom w:val="single" w:sz="18" w:space="0" w:color="000000"/>
              <w:right w:val="dotted" w:sz="4" w:space="0" w:color="000000"/>
            </w:tcBorders>
          </w:tcPr>
          <w:p w14:paraId="09A604A5" w14:textId="77777777" w:rsidR="00076454" w:rsidRDefault="003720DC">
            <w:p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Friday</w:t>
            </w:r>
          </w:p>
        </w:tc>
        <w:tc>
          <w:tcPr>
            <w:tcW w:w="3105" w:type="dxa"/>
            <w:tcBorders>
              <w:top w:val="dotted" w:sz="4" w:space="0" w:color="000000"/>
              <w:left w:val="dotted" w:sz="4" w:space="0" w:color="000000"/>
              <w:bottom w:val="single" w:sz="18" w:space="0" w:color="000000"/>
              <w:right w:val="dotted" w:sz="4" w:space="0" w:color="000000"/>
            </w:tcBorders>
          </w:tcPr>
          <w:p w14:paraId="410CDF05" w14:textId="4C7D85C3" w:rsidR="00076454" w:rsidRPr="004D7D7C" w:rsidRDefault="004D7D7C">
            <w:pPr>
              <w:pBdr>
                <w:top w:val="nil"/>
                <w:left w:val="nil"/>
                <w:bottom w:val="nil"/>
                <w:right w:val="nil"/>
                <w:between w:val="nil"/>
              </w:pBdr>
              <w:rPr>
                <w:rFonts w:ascii="Palatino Linotype" w:eastAsia="Palatino Linotype" w:hAnsi="Palatino Linotype" w:cs="Palatino Linotype"/>
                <w:iCs/>
                <w:color w:val="000000"/>
                <w:sz w:val="20"/>
                <w:szCs w:val="20"/>
              </w:rPr>
            </w:pPr>
            <w:r w:rsidRPr="004D7D7C">
              <w:rPr>
                <w:rFonts w:ascii="Palatino Linotype" w:eastAsia="Palatino Linotype" w:hAnsi="Palatino Linotype" w:cs="Palatino Linotype"/>
                <w:iCs/>
                <w:color w:val="000000"/>
                <w:sz w:val="20"/>
                <w:szCs w:val="20"/>
              </w:rPr>
              <w:t>Early Dismissal</w:t>
            </w:r>
          </w:p>
        </w:tc>
        <w:tc>
          <w:tcPr>
            <w:tcW w:w="3938" w:type="dxa"/>
            <w:tcBorders>
              <w:top w:val="dotted" w:sz="4" w:space="0" w:color="000000"/>
              <w:left w:val="dotted" w:sz="4" w:space="0" w:color="000000"/>
              <w:bottom w:val="single" w:sz="18" w:space="0" w:color="000000"/>
            </w:tcBorders>
          </w:tcPr>
          <w:p w14:paraId="25D49BAF" w14:textId="06815B4A" w:rsidR="00076454" w:rsidRDefault="00076454">
            <w:pPr>
              <w:pBdr>
                <w:top w:val="nil"/>
                <w:left w:val="nil"/>
                <w:bottom w:val="nil"/>
                <w:right w:val="nil"/>
                <w:between w:val="nil"/>
              </w:pBdr>
              <w:rPr>
                <w:rFonts w:ascii="Palatino Linotype" w:eastAsia="Palatino Linotype" w:hAnsi="Palatino Linotype" w:cs="Palatino Linotype"/>
                <w:color w:val="000000"/>
                <w:sz w:val="20"/>
                <w:szCs w:val="20"/>
              </w:rPr>
            </w:pPr>
          </w:p>
        </w:tc>
      </w:tr>
    </w:tbl>
    <w:p w14:paraId="11303434" w14:textId="77777777" w:rsidR="00076454" w:rsidRDefault="00076454">
      <w:pPr>
        <w:pBdr>
          <w:top w:val="nil"/>
          <w:left w:val="nil"/>
          <w:bottom w:val="nil"/>
          <w:right w:val="nil"/>
          <w:between w:val="nil"/>
        </w:pBdr>
        <w:spacing w:after="0" w:line="240" w:lineRule="auto"/>
        <w:rPr>
          <w:color w:val="000000"/>
          <w:sz w:val="30"/>
          <w:szCs w:val="30"/>
        </w:rPr>
      </w:pPr>
    </w:p>
    <w:tbl>
      <w:tblPr>
        <w:tblStyle w:val="a5"/>
        <w:tblW w:w="10800" w:type="dxa"/>
        <w:tblInd w:w="-653"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076454" w14:paraId="60C4DC0E" w14:textId="77777777" w:rsidTr="000E3FCF">
        <w:tc>
          <w:tcPr>
            <w:tcW w:w="10800" w:type="dxa"/>
            <w:shd w:val="clear" w:color="auto" w:fill="074F9A"/>
            <w:vAlign w:val="center"/>
          </w:tcPr>
          <w:p w14:paraId="014F7840" w14:textId="77777777" w:rsidR="00076454" w:rsidRPr="000E3FCF" w:rsidRDefault="003720DC">
            <w:pPr>
              <w:pBdr>
                <w:top w:val="nil"/>
                <w:left w:val="nil"/>
                <w:bottom w:val="nil"/>
                <w:right w:val="nil"/>
                <w:between w:val="nil"/>
              </w:pBdr>
              <w:jc w:val="center"/>
              <w:rPr>
                <w:rFonts w:ascii="Cooper Black" w:eastAsia="Corben" w:hAnsi="Cooper Black" w:cs="Corben"/>
                <w:smallCaps/>
                <w:color w:val="FFFFFF" w:themeColor="background1"/>
                <w:sz w:val="24"/>
                <w:szCs w:val="24"/>
              </w:rPr>
            </w:pPr>
            <w:r w:rsidRPr="000E3FCF">
              <w:rPr>
                <w:rFonts w:ascii="Cooper Black" w:eastAsia="Corben" w:hAnsi="Cooper Black" w:cs="Corben"/>
                <w:smallCaps/>
                <w:color w:val="FFFFFF" w:themeColor="background1"/>
                <w:sz w:val="24"/>
                <w:szCs w:val="24"/>
              </w:rPr>
              <w:lastRenderedPageBreak/>
              <w:t>Classroom Expectations</w:t>
            </w:r>
          </w:p>
        </w:tc>
      </w:tr>
      <w:tr w:rsidR="00076454" w14:paraId="19E38971" w14:textId="77777777">
        <w:tc>
          <w:tcPr>
            <w:tcW w:w="10800" w:type="dxa"/>
          </w:tcPr>
          <w:p w14:paraId="7B3AF6C0" w14:textId="77777777" w:rsidR="00076454" w:rsidRDefault="003720DC">
            <w:pPr>
              <w:pBdr>
                <w:top w:val="nil"/>
                <w:left w:val="nil"/>
                <w:bottom w:val="nil"/>
                <w:right w:val="nil"/>
                <w:between w:val="nil"/>
              </w:pBdr>
              <w:rPr>
                <w:rFonts w:ascii="Palatino Linotype" w:eastAsia="Palatino Linotype" w:hAnsi="Palatino Linotype" w:cs="Palatino Linotype"/>
                <w:b/>
                <w:color w:val="000000"/>
                <w:sz w:val="20"/>
                <w:szCs w:val="20"/>
                <w:u w:val="single"/>
              </w:rPr>
            </w:pPr>
            <w:r>
              <w:rPr>
                <w:rFonts w:ascii="Palatino Linotype" w:eastAsia="Palatino Linotype" w:hAnsi="Palatino Linotype" w:cs="Palatino Linotype"/>
                <w:b/>
                <w:color w:val="000000"/>
                <w:sz w:val="20"/>
                <w:szCs w:val="20"/>
                <w:u w:val="single"/>
              </w:rPr>
              <w:t>Expectations</w:t>
            </w:r>
          </w:p>
          <w:p w14:paraId="20191E1C" w14:textId="77777777" w:rsidR="00076454" w:rsidRDefault="003720DC">
            <w:pPr>
              <w:numPr>
                <w:ilvl w:val="0"/>
                <w:numId w:val="7"/>
              </w:num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Be prepared </w:t>
            </w:r>
          </w:p>
          <w:p w14:paraId="7EA4E379" w14:textId="77777777" w:rsidR="00076454" w:rsidRDefault="003720DC">
            <w:pPr>
              <w:numPr>
                <w:ilvl w:val="0"/>
                <w:numId w:val="7"/>
              </w:num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Be involved</w:t>
            </w:r>
          </w:p>
          <w:p w14:paraId="16B787DB" w14:textId="77777777" w:rsidR="00076454" w:rsidRDefault="003720DC">
            <w:pPr>
              <w:numPr>
                <w:ilvl w:val="0"/>
                <w:numId w:val="7"/>
              </w:num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Be respectful</w:t>
            </w:r>
          </w:p>
        </w:tc>
      </w:tr>
      <w:tr w:rsidR="00076454" w14:paraId="215581EF" w14:textId="77777777">
        <w:tc>
          <w:tcPr>
            <w:tcW w:w="10800" w:type="dxa"/>
          </w:tcPr>
          <w:p w14:paraId="491C8652" w14:textId="77777777" w:rsidR="00076454" w:rsidRDefault="003720DC">
            <w:pPr>
              <w:pBdr>
                <w:top w:val="nil"/>
                <w:left w:val="nil"/>
                <w:bottom w:val="nil"/>
                <w:right w:val="nil"/>
                <w:between w:val="nil"/>
              </w:pBdr>
              <w:rPr>
                <w:rFonts w:ascii="Palatino Linotype" w:eastAsia="Palatino Linotype" w:hAnsi="Palatino Linotype" w:cs="Palatino Linotype"/>
                <w:b/>
                <w:color w:val="000000"/>
                <w:sz w:val="20"/>
                <w:szCs w:val="20"/>
                <w:u w:val="single"/>
              </w:rPr>
            </w:pPr>
            <w:r>
              <w:rPr>
                <w:rFonts w:ascii="Palatino Linotype" w:eastAsia="Palatino Linotype" w:hAnsi="Palatino Linotype" w:cs="Palatino Linotype"/>
                <w:b/>
                <w:color w:val="000000"/>
                <w:sz w:val="20"/>
                <w:szCs w:val="20"/>
                <w:u w:val="single"/>
              </w:rPr>
              <w:t>Participation</w:t>
            </w:r>
          </w:p>
          <w:p w14:paraId="6659E28F" w14:textId="77777777" w:rsidR="00076454" w:rsidRDefault="003720DC">
            <w:p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Students are expected to be engaged in class discussion and work on given tasks. Failure to do so will result in a penalty on the grade for that day’s work.</w:t>
            </w:r>
          </w:p>
        </w:tc>
      </w:tr>
      <w:tr w:rsidR="00076454" w14:paraId="776350FD" w14:textId="77777777">
        <w:tc>
          <w:tcPr>
            <w:tcW w:w="10800" w:type="dxa"/>
          </w:tcPr>
          <w:p w14:paraId="68667C92" w14:textId="77777777" w:rsidR="00076454" w:rsidRDefault="003720DC">
            <w:pPr>
              <w:pBdr>
                <w:top w:val="nil"/>
                <w:left w:val="nil"/>
                <w:bottom w:val="nil"/>
                <w:right w:val="nil"/>
                <w:between w:val="nil"/>
              </w:pBdr>
              <w:rPr>
                <w:rFonts w:ascii="Palatino Linotype" w:eastAsia="Palatino Linotype" w:hAnsi="Palatino Linotype" w:cs="Palatino Linotype"/>
                <w:b/>
                <w:color w:val="000000"/>
                <w:sz w:val="20"/>
                <w:szCs w:val="20"/>
                <w:u w:val="single"/>
              </w:rPr>
            </w:pPr>
            <w:r>
              <w:rPr>
                <w:rFonts w:ascii="Palatino Linotype" w:eastAsia="Palatino Linotype" w:hAnsi="Palatino Linotype" w:cs="Palatino Linotype"/>
                <w:b/>
                <w:color w:val="000000"/>
                <w:sz w:val="20"/>
                <w:szCs w:val="20"/>
                <w:u w:val="single"/>
              </w:rPr>
              <w:t>Attendance</w:t>
            </w:r>
          </w:p>
          <w:p w14:paraId="3EC5E992" w14:textId="77777777" w:rsidR="00076454" w:rsidRDefault="003720DC">
            <w:pPr>
              <w:numPr>
                <w:ilvl w:val="0"/>
                <w:numId w:val="5"/>
              </w:num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Any student not in the room when the bell rings will need to go to the front desk to obtain a tardy pass.</w:t>
            </w:r>
          </w:p>
          <w:p w14:paraId="499E5B88" w14:textId="77777777" w:rsidR="00076454" w:rsidRDefault="003720DC">
            <w:pPr>
              <w:numPr>
                <w:ilvl w:val="0"/>
                <w:numId w:val="5"/>
              </w:num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Leaving the classroom:</w:t>
            </w:r>
          </w:p>
          <w:p w14:paraId="5B2A53E9" w14:textId="77777777" w:rsidR="00076454" w:rsidRDefault="003720DC">
            <w:pPr>
              <w:numPr>
                <w:ilvl w:val="1"/>
                <w:numId w:val="5"/>
              </w:num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No student will be allowed to leave the classroom during the first and last 15 minutes of class.</w:t>
            </w:r>
          </w:p>
          <w:p w14:paraId="01E1F3E1" w14:textId="657CB4B0" w:rsidR="00076454" w:rsidRDefault="003720DC">
            <w:pPr>
              <w:numPr>
                <w:ilvl w:val="1"/>
                <w:numId w:val="5"/>
              </w:num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Only one student will be allowed to leave the classroom at a time.</w:t>
            </w:r>
          </w:p>
          <w:p w14:paraId="7C2CC410" w14:textId="0F95C24A" w:rsidR="004C2A45" w:rsidRDefault="004C2A45">
            <w:pPr>
              <w:numPr>
                <w:ilvl w:val="1"/>
                <w:numId w:val="5"/>
              </w:num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i/>
                <w:iCs/>
                <w:color w:val="000000"/>
                <w:sz w:val="20"/>
                <w:szCs w:val="20"/>
              </w:rPr>
              <w:t xml:space="preserve">These are </w:t>
            </w:r>
            <w:r w:rsidR="002F13D4">
              <w:rPr>
                <w:rFonts w:ascii="Palatino Linotype" w:eastAsia="Palatino Linotype" w:hAnsi="Palatino Linotype" w:cs="Palatino Linotype"/>
                <w:i/>
                <w:iCs/>
                <w:color w:val="000000"/>
                <w:sz w:val="20"/>
                <w:szCs w:val="20"/>
              </w:rPr>
              <w:t xml:space="preserve">Ingenuity </w:t>
            </w:r>
            <w:r>
              <w:rPr>
                <w:rFonts w:ascii="Palatino Linotype" w:eastAsia="Palatino Linotype" w:hAnsi="Palatino Linotype" w:cs="Palatino Linotype"/>
                <w:i/>
                <w:iCs/>
                <w:color w:val="000000"/>
                <w:sz w:val="20"/>
                <w:szCs w:val="20"/>
              </w:rPr>
              <w:t>campus rules.</w:t>
            </w:r>
          </w:p>
          <w:p w14:paraId="5455B73C" w14:textId="77777777" w:rsidR="00076454" w:rsidRDefault="003720DC">
            <w:pPr>
              <w:numPr>
                <w:ilvl w:val="0"/>
                <w:numId w:val="5"/>
              </w:num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Use your time between classes wisely.</w:t>
            </w:r>
          </w:p>
        </w:tc>
      </w:tr>
      <w:tr w:rsidR="00076454" w14:paraId="4D8270CB" w14:textId="77777777">
        <w:tc>
          <w:tcPr>
            <w:tcW w:w="10800" w:type="dxa"/>
          </w:tcPr>
          <w:p w14:paraId="3826E2BC" w14:textId="77777777" w:rsidR="00076454" w:rsidRDefault="003720DC">
            <w:pPr>
              <w:pBdr>
                <w:top w:val="nil"/>
                <w:left w:val="nil"/>
                <w:bottom w:val="nil"/>
                <w:right w:val="nil"/>
                <w:between w:val="nil"/>
              </w:pBdr>
              <w:rPr>
                <w:rFonts w:ascii="Palatino Linotype" w:eastAsia="Palatino Linotype" w:hAnsi="Palatino Linotype" w:cs="Palatino Linotype"/>
                <w:b/>
                <w:color w:val="000000"/>
                <w:sz w:val="20"/>
                <w:szCs w:val="20"/>
                <w:u w:val="single"/>
              </w:rPr>
            </w:pPr>
            <w:r>
              <w:rPr>
                <w:rFonts w:ascii="Palatino Linotype" w:eastAsia="Palatino Linotype" w:hAnsi="Palatino Linotype" w:cs="Palatino Linotype"/>
                <w:b/>
                <w:color w:val="000000"/>
                <w:sz w:val="20"/>
                <w:szCs w:val="20"/>
                <w:u w:val="single"/>
              </w:rPr>
              <w:t>Food &amp; Drink</w:t>
            </w:r>
          </w:p>
          <w:p w14:paraId="46D524A2" w14:textId="77777777" w:rsidR="00076454" w:rsidRDefault="003720DC">
            <w:p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Food and drinks are not allowed within the classroom.  Items will be confiscated and returned at the end of the day.  </w:t>
            </w:r>
          </w:p>
          <w:p w14:paraId="79EB28A0" w14:textId="77777777" w:rsidR="00076454" w:rsidRDefault="003720DC">
            <w:p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If it becomes a recurring problem, items will be confiscated and thrown away.  </w:t>
            </w:r>
          </w:p>
        </w:tc>
      </w:tr>
      <w:tr w:rsidR="00076454" w14:paraId="3488A137" w14:textId="77777777">
        <w:tc>
          <w:tcPr>
            <w:tcW w:w="10800" w:type="dxa"/>
          </w:tcPr>
          <w:p w14:paraId="202E0087" w14:textId="77777777" w:rsidR="00076454" w:rsidRDefault="003720DC">
            <w:p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b/>
                <w:color w:val="000000"/>
                <w:sz w:val="20"/>
                <w:szCs w:val="20"/>
                <w:u w:val="single"/>
              </w:rPr>
              <w:t>Mobile Devices</w:t>
            </w:r>
          </w:p>
          <w:p w14:paraId="1FD6FA49" w14:textId="77777777" w:rsidR="00076454" w:rsidRDefault="003720DC">
            <w:p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Electronic devices are not allowed in the classroom without approval. This includes mobile phones, laptops, earbuds, cameras, and tablets.</w:t>
            </w:r>
          </w:p>
          <w:p w14:paraId="154C81B0" w14:textId="77777777" w:rsidR="00076454" w:rsidRDefault="003720DC">
            <w:p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Devices will be confiscated with the following consequences:</w:t>
            </w:r>
          </w:p>
          <w:p w14:paraId="3317F523" w14:textId="2E7874A4" w:rsidR="00076454" w:rsidRDefault="003720DC">
            <w:pPr>
              <w:numPr>
                <w:ilvl w:val="0"/>
                <w:numId w:val="8"/>
              </w:num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1</w:t>
            </w:r>
            <w:r>
              <w:rPr>
                <w:rFonts w:ascii="Palatino Linotype" w:eastAsia="Palatino Linotype" w:hAnsi="Palatino Linotype" w:cs="Palatino Linotype"/>
                <w:color w:val="000000"/>
                <w:sz w:val="20"/>
                <w:szCs w:val="20"/>
                <w:vertAlign w:val="superscript"/>
              </w:rPr>
              <w:t>st</w:t>
            </w:r>
            <w:r>
              <w:rPr>
                <w:rFonts w:ascii="Palatino Linotype" w:eastAsia="Palatino Linotype" w:hAnsi="Palatino Linotype" w:cs="Palatino Linotype"/>
                <w:color w:val="000000"/>
                <w:sz w:val="20"/>
                <w:szCs w:val="20"/>
              </w:rPr>
              <w:t xml:space="preserve"> offense – item returned to the student at the end of </w:t>
            </w:r>
            <w:r w:rsidR="006E3000">
              <w:rPr>
                <w:rFonts w:ascii="Palatino Linotype" w:eastAsia="Palatino Linotype" w:hAnsi="Palatino Linotype" w:cs="Palatino Linotype"/>
                <w:color w:val="000000"/>
                <w:sz w:val="20"/>
                <w:szCs w:val="20"/>
              </w:rPr>
              <w:t>class</w:t>
            </w:r>
            <w:r>
              <w:rPr>
                <w:rFonts w:ascii="Palatino Linotype" w:eastAsia="Palatino Linotype" w:hAnsi="Palatino Linotype" w:cs="Palatino Linotype"/>
                <w:color w:val="000000"/>
                <w:sz w:val="20"/>
                <w:szCs w:val="20"/>
              </w:rPr>
              <w:t>.</w:t>
            </w:r>
          </w:p>
          <w:p w14:paraId="019B6588" w14:textId="5E1F7D1C" w:rsidR="00076454" w:rsidRDefault="003720DC">
            <w:pPr>
              <w:numPr>
                <w:ilvl w:val="0"/>
                <w:numId w:val="8"/>
              </w:num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2</w:t>
            </w:r>
            <w:r>
              <w:rPr>
                <w:rFonts w:ascii="Palatino Linotype" w:eastAsia="Palatino Linotype" w:hAnsi="Palatino Linotype" w:cs="Palatino Linotype"/>
                <w:color w:val="000000"/>
                <w:sz w:val="20"/>
                <w:szCs w:val="20"/>
                <w:vertAlign w:val="superscript"/>
              </w:rPr>
              <w:t>nd</w:t>
            </w:r>
            <w:r>
              <w:rPr>
                <w:rFonts w:ascii="Palatino Linotype" w:eastAsia="Palatino Linotype" w:hAnsi="Palatino Linotype" w:cs="Palatino Linotype"/>
                <w:color w:val="000000"/>
                <w:sz w:val="20"/>
                <w:szCs w:val="20"/>
              </w:rPr>
              <w:t xml:space="preserve"> offense – </w:t>
            </w:r>
            <w:r w:rsidR="006E3000">
              <w:rPr>
                <w:rFonts w:ascii="Palatino Linotype" w:eastAsia="Palatino Linotype" w:hAnsi="Palatino Linotype" w:cs="Palatino Linotype"/>
                <w:color w:val="000000"/>
                <w:sz w:val="20"/>
                <w:szCs w:val="20"/>
              </w:rPr>
              <w:t>item returned to the student at the end of the school day</w:t>
            </w:r>
            <w:r>
              <w:rPr>
                <w:rFonts w:ascii="Palatino Linotype" w:eastAsia="Palatino Linotype" w:hAnsi="Palatino Linotype" w:cs="Palatino Linotype"/>
                <w:color w:val="000000"/>
                <w:sz w:val="20"/>
                <w:szCs w:val="20"/>
              </w:rPr>
              <w:t>.</w:t>
            </w:r>
          </w:p>
          <w:p w14:paraId="3923FC08" w14:textId="4DA62F1E" w:rsidR="006E3000" w:rsidRDefault="006E3000">
            <w:pPr>
              <w:numPr>
                <w:ilvl w:val="0"/>
                <w:numId w:val="8"/>
              </w:num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3</w:t>
            </w:r>
            <w:r w:rsidRPr="006E3000">
              <w:rPr>
                <w:rFonts w:ascii="Palatino Linotype" w:eastAsia="Palatino Linotype" w:hAnsi="Palatino Linotype" w:cs="Palatino Linotype"/>
                <w:color w:val="000000"/>
                <w:sz w:val="20"/>
                <w:szCs w:val="20"/>
                <w:vertAlign w:val="superscript"/>
              </w:rPr>
              <w:t>rd</w:t>
            </w:r>
            <w:r>
              <w:rPr>
                <w:rFonts w:ascii="Palatino Linotype" w:eastAsia="Palatino Linotype" w:hAnsi="Palatino Linotype" w:cs="Palatino Linotype"/>
                <w:color w:val="000000"/>
                <w:sz w:val="20"/>
                <w:szCs w:val="20"/>
              </w:rPr>
              <w:t xml:space="preserve">+ offense - </w:t>
            </w:r>
            <w:r>
              <w:rPr>
                <w:rFonts w:ascii="Palatino Linotype" w:eastAsia="Palatino Linotype" w:hAnsi="Palatino Linotype" w:cs="Palatino Linotype"/>
                <w:color w:val="000000"/>
                <w:sz w:val="20"/>
                <w:szCs w:val="20"/>
              </w:rPr>
              <w:t xml:space="preserve">item must be picked up from the </w:t>
            </w:r>
            <w:r>
              <w:rPr>
                <w:rFonts w:ascii="Palatino Linotype" w:eastAsia="Palatino Linotype" w:hAnsi="Palatino Linotype" w:cs="Palatino Linotype"/>
                <w:color w:val="000000"/>
                <w:sz w:val="20"/>
                <w:szCs w:val="20"/>
              </w:rPr>
              <w:t xml:space="preserve">Front Office, </w:t>
            </w:r>
            <w:r w:rsidRPr="006E3000">
              <w:rPr>
                <w:rFonts w:ascii="Palatino Linotype" w:eastAsia="Palatino Linotype" w:hAnsi="Palatino Linotype" w:cs="Palatino Linotype"/>
                <w:b/>
                <w:bCs/>
                <w:color w:val="000000"/>
                <w:sz w:val="20"/>
                <w:szCs w:val="20"/>
              </w:rPr>
              <w:t>which involves a fee</w:t>
            </w:r>
            <w:r>
              <w:rPr>
                <w:rFonts w:ascii="Palatino Linotype" w:eastAsia="Palatino Linotype" w:hAnsi="Palatino Linotype" w:cs="Palatino Linotype"/>
                <w:color w:val="000000"/>
                <w:sz w:val="20"/>
                <w:szCs w:val="20"/>
              </w:rPr>
              <w:t>.</w:t>
            </w:r>
          </w:p>
        </w:tc>
      </w:tr>
      <w:tr w:rsidR="00076454" w14:paraId="75F4A91F" w14:textId="77777777">
        <w:tc>
          <w:tcPr>
            <w:tcW w:w="10800" w:type="dxa"/>
          </w:tcPr>
          <w:p w14:paraId="789D7A71" w14:textId="77777777" w:rsidR="00076454" w:rsidRDefault="003720DC">
            <w:pPr>
              <w:pBdr>
                <w:top w:val="nil"/>
                <w:left w:val="nil"/>
                <w:bottom w:val="nil"/>
                <w:right w:val="nil"/>
                <w:between w:val="nil"/>
              </w:pBdr>
              <w:rPr>
                <w:rFonts w:ascii="Palatino Linotype" w:eastAsia="Palatino Linotype" w:hAnsi="Palatino Linotype" w:cs="Palatino Linotype"/>
                <w:b/>
                <w:color w:val="000000"/>
                <w:sz w:val="20"/>
                <w:szCs w:val="20"/>
                <w:u w:val="single"/>
              </w:rPr>
            </w:pPr>
            <w:r>
              <w:rPr>
                <w:rFonts w:ascii="Palatino Linotype" w:eastAsia="Palatino Linotype" w:hAnsi="Palatino Linotype" w:cs="Palatino Linotype"/>
                <w:b/>
                <w:color w:val="000000"/>
                <w:sz w:val="20"/>
                <w:szCs w:val="20"/>
                <w:u w:val="single"/>
              </w:rPr>
              <w:t>Plagiarism &amp; Cheating</w:t>
            </w:r>
          </w:p>
          <w:p w14:paraId="4C6F3B7C" w14:textId="77777777" w:rsidR="00076454" w:rsidRDefault="003720DC">
            <w:pPr>
              <w:numPr>
                <w:ilvl w:val="0"/>
                <w:numId w:val="9"/>
              </w:num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Cheating, copying, plagiarism, and any other forms of academic dishonesty will not be tolerated.</w:t>
            </w:r>
          </w:p>
          <w:p w14:paraId="6249D664" w14:textId="77777777" w:rsidR="00076454" w:rsidRDefault="003720DC">
            <w:pPr>
              <w:numPr>
                <w:ilvl w:val="0"/>
                <w:numId w:val="9"/>
              </w:num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If a student cheats, </w:t>
            </w:r>
            <w:r>
              <w:rPr>
                <w:rFonts w:ascii="Palatino Linotype" w:eastAsia="Palatino Linotype" w:hAnsi="Palatino Linotype" w:cs="Palatino Linotype"/>
                <w:b/>
                <w:color w:val="000000"/>
                <w:sz w:val="20"/>
                <w:szCs w:val="20"/>
                <w:u w:val="single"/>
              </w:rPr>
              <w:t>all students</w:t>
            </w:r>
            <w:r>
              <w:rPr>
                <w:rFonts w:ascii="Palatino Linotype" w:eastAsia="Palatino Linotype" w:hAnsi="Palatino Linotype" w:cs="Palatino Linotype"/>
                <w:color w:val="000000"/>
                <w:sz w:val="20"/>
                <w:szCs w:val="20"/>
              </w:rPr>
              <w:t xml:space="preserve"> involved will receive an automatic zero for the assignment; an email will be sent to the student’s parents, their counselor, and the Dean of Students.</w:t>
            </w:r>
          </w:p>
          <w:p w14:paraId="45B2AC12" w14:textId="79D708E8" w:rsidR="00076454" w:rsidRDefault="003720DC">
            <w:pPr>
              <w:numPr>
                <w:ilvl w:val="1"/>
                <w:numId w:val="9"/>
              </w:num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I am not interested in playing the “</w:t>
            </w:r>
            <w:r w:rsidR="00C770B1">
              <w:rPr>
                <w:rFonts w:ascii="Palatino Linotype" w:eastAsia="Palatino Linotype" w:hAnsi="Palatino Linotype" w:cs="Palatino Linotype"/>
                <w:color w:val="000000"/>
                <w:sz w:val="20"/>
                <w:szCs w:val="20"/>
              </w:rPr>
              <w:t xml:space="preserve">let’s </w:t>
            </w:r>
            <w:r>
              <w:rPr>
                <w:rFonts w:ascii="Palatino Linotype" w:eastAsia="Palatino Linotype" w:hAnsi="Palatino Linotype" w:cs="Palatino Linotype"/>
                <w:color w:val="000000"/>
                <w:sz w:val="20"/>
                <w:szCs w:val="20"/>
              </w:rPr>
              <w:t xml:space="preserve">figure out who copied from who” game.  If another student has a question about an assignment, answer </w:t>
            </w:r>
            <w:r w:rsidR="00C770B1">
              <w:rPr>
                <w:rFonts w:ascii="Palatino Linotype" w:eastAsia="Palatino Linotype" w:hAnsi="Palatino Linotype" w:cs="Palatino Linotype"/>
                <w:color w:val="000000"/>
                <w:sz w:val="20"/>
                <w:szCs w:val="20"/>
              </w:rPr>
              <w:t>their question, give them advice,</w:t>
            </w:r>
            <w:r>
              <w:rPr>
                <w:rFonts w:ascii="Palatino Linotype" w:eastAsia="Palatino Linotype" w:hAnsi="Palatino Linotype" w:cs="Palatino Linotype"/>
                <w:color w:val="000000"/>
                <w:sz w:val="20"/>
                <w:szCs w:val="20"/>
              </w:rPr>
              <w:t xml:space="preserve"> and/or suggest that they contact the teacher.  </w:t>
            </w:r>
            <w:r>
              <w:rPr>
                <w:rFonts w:ascii="Palatino Linotype" w:eastAsia="Palatino Linotype" w:hAnsi="Palatino Linotype" w:cs="Palatino Linotype"/>
                <w:b/>
                <w:i/>
                <w:color w:val="000000"/>
                <w:sz w:val="20"/>
                <w:szCs w:val="20"/>
              </w:rPr>
              <w:t>Do not send them a copy of your work</w:t>
            </w:r>
            <w:r>
              <w:rPr>
                <w:rFonts w:ascii="Palatino Linotype" w:eastAsia="Palatino Linotype" w:hAnsi="Palatino Linotype" w:cs="Palatino Linotype"/>
                <w:b/>
                <w:color w:val="000000"/>
                <w:sz w:val="20"/>
                <w:szCs w:val="20"/>
              </w:rPr>
              <w:t>.</w:t>
            </w:r>
            <w:r>
              <w:rPr>
                <w:rFonts w:ascii="Palatino Linotype" w:eastAsia="Palatino Linotype" w:hAnsi="Palatino Linotype" w:cs="Palatino Linotype"/>
                <w:color w:val="000000"/>
                <w:sz w:val="20"/>
                <w:szCs w:val="20"/>
              </w:rPr>
              <w:t xml:space="preserve">  If they copy your work…</w:t>
            </w:r>
            <w:r>
              <w:rPr>
                <w:rFonts w:ascii="Palatino Linotype" w:eastAsia="Palatino Linotype" w:hAnsi="Palatino Linotype" w:cs="Palatino Linotype"/>
                <w:b/>
                <w:color w:val="000000"/>
                <w:sz w:val="20"/>
                <w:szCs w:val="20"/>
                <w:u w:val="single"/>
              </w:rPr>
              <w:t>everyone involved will get a non-negotiable zero</w:t>
            </w:r>
            <w:r>
              <w:rPr>
                <w:rFonts w:ascii="Palatino Linotype" w:eastAsia="Palatino Linotype" w:hAnsi="Palatino Linotype" w:cs="Palatino Linotype"/>
                <w:color w:val="000000"/>
                <w:sz w:val="20"/>
                <w:szCs w:val="20"/>
              </w:rPr>
              <w:t xml:space="preserve">.  </w:t>
            </w:r>
          </w:p>
          <w:p w14:paraId="727FFE09" w14:textId="04FC5470" w:rsidR="00076454" w:rsidRDefault="003720DC">
            <w:pPr>
              <w:numPr>
                <w:ilvl w:val="0"/>
                <w:numId w:val="9"/>
              </w:num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The assignment </w:t>
            </w:r>
            <w:r w:rsidR="0086323D">
              <w:rPr>
                <w:rFonts w:ascii="Palatino Linotype" w:eastAsia="Palatino Linotype" w:hAnsi="Palatino Linotype" w:cs="Palatino Linotype"/>
                <w:b/>
                <w:color w:val="000000"/>
                <w:sz w:val="20"/>
                <w:szCs w:val="20"/>
                <w:u w:val="single"/>
              </w:rPr>
              <w:t>cannot</w:t>
            </w:r>
            <w:r>
              <w:rPr>
                <w:rFonts w:ascii="Palatino Linotype" w:eastAsia="Palatino Linotype" w:hAnsi="Palatino Linotype" w:cs="Palatino Linotype"/>
                <w:color w:val="000000"/>
                <w:sz w:val="20"/>
                <w:szCs w:val="20"/>
              </w:rPr>
              <w:t xml:space="preserve"> be made up</w:t>
            </w:r>
            <w:r w:rsidR="001415EF">
              <w:rPr>
                <w:rFonts w:ascii="Palatino Linotype" w:eastAsia="Palatino Linotype" w:hAnsi="Palatino Linotype" w:cs="Palatino Linotype"/>
                <w:color w:val="000000"/>
                <w:sz w:val="20"/>
                <w:szCs w:val="20"/>
              </w:rPr>
              <w:t xml:space="preserve"> or redone - </w:t>
            </w:r>
            <w:r>
              <w:rPr>
                <w:rFonts w:ascii="Palatino Linotype" w:eastAsia="Palatino Linotype" w:hAnsi="Palatino Linotype" w:cs="Palatino Linotype"/>
                <w:color w:val="000000"/>
                <w:sz w:val="20"/>
                <w:szCs w:val="20"/>
              </w:rPr>
              <w:t>the zero will remain in the gradebook.</w:t>
            </w:r>
          </w:p>
          <w:p w14:paraId="334194C2" w14:textId="19B179EE" w:rsidR="00076454" w:rsidRDefault="003720DC">
            <w:pPr>
              <w:numPr>
                <w:ilvl w:val="0"/>
                <w:numId w:val="9"/>
              </w:numPr>
              <w:pBdr>
                <w:top w:val="nil"/>
                <w:left w:val="nil"/>
                <w:bottom w:val="nil"/>
                <w:right w:val="nil"/>
                <w:between w:val="nil"/>
              </w:pBdr>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0"/>
                <w:szCs w:val="20"/>
              </w:rPr>
              <w:t xml:space="preserve">Cheating may result in a student being removed from the AP </w:t>
            </w:r>
            <w:r w:rsidR="00A53853">
              <w:rPr>
                <w:rFonts w:ascii="Palatino Linotype" w:eastAsia="Palatino Linotype" w:hAnsi="Palatino Linotype" w:cs="Palatino Linotype"/>
                <w:color w:val="000000"/>
                <w:sz w:val="20"/>
                <w:szCs w:val="20"/>
              </w:rPr>
              <w:t xml:space="preserve">Human Geography </w:t>
            </w:r>
            <w:r>
              <w:rPr>
                <w:rFonts w:ascii="Palatino Linotype" w:eastAsia="Palatino Linotype" w:hAnsi="Palatino Linotype" w:cs="Palatino Linotype"/>
                <w:color w:val="000000"/>
                <w:sz w:val="20"/>
                <w:szCs w:val="20"/>
              </w:rPr>
              <w:t>course.</w:t>
            </w:r>
          </w:p>
        </w:tc>
      </w:tr>
    </w:tbl>
    <w:p w14:paraId="4608F183" w14:textId="77777777" w:rsidR="00076454" w:rsidRDefault="00076454">
      <w:pPr>
        <w:pBdr>
          <w:top w:val="nil"/>
          <w:left w:val="nil"/>
          <w:bottom w:val="nil"/>
          <w:right w:val="nil"/>
          <w:between w:val="nil"/>
        </w:pBdr>
        <w:spacing w:after="0" w:line="240" w:lineRule="auto"/>
        <w:rPr>
          <w:color w:val="000000"/>
          <w:sz w:val="30"/>
          <w:szCs w:val="30"/>
        </w:rPr>
      </w:pPr>
    </w:p>
    <w:tbl>
      <w:tblPr>
        <w:tblStyle w:val="a6"/>
        <w:tblW w:w="10710" w:type="dxa"/>
        <w:tblInd w:w="-653"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10710"/>
      </w:tblGrid>
      <w:tr w:rsidR="00076454" w14:paraId="2FDEA176" w14:textId="77777777" w:rsidTr="00716F06">
        <w:tc>
          <w:tcPr>
            <w:tcW w:w="10710" w:type="dxa"/>
            <w:shd w:val="clear" w:color="auto" w:fill="ED1C27"/>
            <w:vAlign w:val="center"/>
          </w:tcPr>
          <w:p w14:paraId="6026141E" w14:textId="77777777" w:rsidR="00076454" w:rsidRPr="00716F06" w:rsidRDefault="003720DC">
            <w:pPr>
              <w:pBdr>
                <w:top w:val="nil"/>
                <w:left w:val="nil"/>
                <w:bottom w:val="nil"/>
                <w:right w:val="nil"/>
                <w:between w:val="nil"/>
              </w:pBdr>
              <w:jc w:val="center"/>
              <w:rPr>
                <w:rFonts w:ascii="Cooper Black" w:eastAsia="Corben" w:hAnsi="Cooper Black" w:cs="Corben"/>
                <w:smallCaps/>
                <w:color w:val="FFFFFF" w:themeColor="background1"/>
                <w:sz w:val="24"/>
                <w:szCs w:val="24"/>
              </w:rPr>
            </w:pPr>
            <w:r w:rsidRPr="00716F06">
              <w:rPr>
                <w:rFonts w:ascii="Cooper Black" w:eastAsia="Corben" w:hAnsi="Cooper Black" w:cs="Corben"/>
                <w:smallCaps/>
                <w:color w:val="FFFFFF" w:themeColor="background1"/>
                <w:sz w:val="24"/>
                <w:szCs w:val="24"/>
              </w:rPr>
              <w:t>Class Assignments</w:t>
            </w:r>
          </w:p>
        </w:tc>
      </w:tr>
      <w:tr w:rsidR="00076454" w14:paraId="3CDC6AEE" w14:textId="77777777">
        <w:tc>
          <w:tcPr>
            <w:tcW w:w="10710" w:type="dxa"/>
          </w:tcPr>
          <w:p w14:paraId="0AE4E830" w14:textId="77777777" w:rsidR="00076454" w:rsidRDefault="003720DC">
            <w:pPr>
              <w:numPr>
                <w:ilvl w:val="0"/>
                <w:numId w:val="3"/>
              </w:numPr>
              <w:pBdr>
                <w:top w:val="nil"/>
                <w:left w:val="nil"/>
                <w:bottom w:val="nil"/>
                <w:right w:val="nil"/>
                <w:between w:val="nil"/>
              </w:pBdr>
              <w:spacing w:line="259"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Students are expected to keep up with reading and video assignments.  This will be necessary to succeed in the course: activities, reading checks, quizzes, projects, and exams.</w:t>
            </w:r>
          </w:p>
          <w:p w14:paraId="0AAC3562" w14:textId="77777777" w:rsidR="00076454" w:rsidRDefault="003720DC">
            <w:pPr>
              <w:numPr>
                <w:ilvl w:val="0"/>
                <w:numId w:val="3"/>
              </w:numPr>
              <w:pBdr>
                <w:top w:val="nil"/>
                <w:left w:val="nil"/>
                <w:bottom w:val="nil"/>
                <w:right w:val="nil"/>
                <w:between w:val="nil"/>
              </w:pBdr>
              <w:spacing w:line="259"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There will be a blend of daily work assignments and long-term assignments.  It is important that you plan your time, use it wisely, and check the class calendar for due dates.  This will not only help you in later classes…but also prepare you for the real world, where tasks run on different schedules.</w:t>
            </w:r>
          </w:p>
          <w:p w14:paraId="0B88B012" w14:textId="77777777" w:rsidR="00076454" w:rsidRDefault="003720DC">
            <w:pPr>
              <w:numPr>
                <w:ilvl w:val="0"/>
                <w:numId w:val="3"/>
              </w:numPr>
              <w:pBdr>
                <w:top w:val="nil"/>
                <w:left w:val="nil"/>
                <w:bottom w:val="nil"/>
                <w:right w:val="nil"/>
                <w:between w:val="nil"/>
              </w:pBdr>
              <w:spacing w:line="259"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Assignments and projects will be distributed online using Schoology – this eliminates any issues of keeping track of an assignment paper or being absent.  The projects will be discussed in class, so do not feel as if you have to figure them out on your own.  If you have any questions, </w:t>
            </w:r>
            <w:r>
              <w:rPr>
                <w:rFonts w:ascii="Quattrocento Sans" w:eastAsia="Quattrocento Sans" w:hAnsi="Quattrocento Sans" w:cs="Quattrocento Sans"/>
                <w:color w:val="000000"/>
              </w:rPr>
              <w:t>👏</w:t>
            </w:r>
            <w:r>
              <w:rPr>
                <w:rFonts w:ascii="Palatino Linotype" w:eastAsia="Palatino Linotype" w:hAnsi="Palatino Linotype" w:cs="Palatino Linotype"/>
                <w:color w:val="000000"/>
                <w:sz w:val="20"/>
                <w:szCs w:val="20"/>
              </w:rPr>
              <w:t xml:space="preserve"> email </w:t>
            </w:r>
            <w:r>
              <w:rPr>
                <w:rFonts w:ascii="Quattrocento Sans" w:eastAsia="Quattrocento Sans" w:hAnsi="Quattrocento Sans" w:cs="Quattrocento Sans"/>
                <w:color w:val="000000"/>
              </w:rPr>
              <w:t>👏</w:t>
            </w:r>
            <w:r>
              <w:rPr>
                <w:rFonts w:ascii="Palatino Linotype" w:eastAsia="Palatino Linotype" w:hAnsi="Palatino Linotype" w:cs="Palatino Linotype"/>
                <w:color w:val="000000"/>
                <w:sz w:val="20"/>
                <w:szCs w:val="20"/>
              </w:rPr>
              <w:t xml:space="preserve"> your </w:t>
            </w:r>
            <w:r>
              <w:rPr>
                <w:rFonts w:ascii="Quattrocento Sans" w:eastAsia="Quattrocento Sans" w:hAnsi="Quattrocento Sans" w:cs="Quattrocento Sans"/>
                <w:color w:val="000000"/>
              </w:rPr>
              <w:t>👏</w:t>
            </w:r>
            <w:r>
              <w:rPr>
                <w:rFonts w:ascii="Palatino Linotype" w:eastAsia="Palatino Linotype" w:hAnsi="Palatino Linotype" w:cs="Palatino Linotype"/>
                <w:color w:val="000000"/>
                <w:sz w:val="20"/>
                <w:szCs w:val="20"/>
              </w:rPr>
              <w:t xml:space="preserve"> teacher. </w:t>
            </w:r>
            <w:r>
              <w:rPr>
                <w:rFonts w:ascii="Quattrocento Sans" w:eastAsia="Quattrocento Sans" w:hAnsi="Quattrocento Sans" w:cs="Quattrocento Sans"/>
                <w:color w:val="000000"/>
              </w:rPr>
              <w:t>👏</w:t>
            </w:r>
          </w:p>
          <w:p w14:paraId="15D75040" w14:textId="50988292" w:rsidR="00076454" w:rsidRDefault="003720DC">
            <w:pPr>
              <w:numPr>
                <w:ilvl w:val="0"/>
                <w:numId w:val="3"/>
              </w:numPr>
              <w:pBdr>
                <w:top w:val="nil"/>
                <w:left w:val="nil"/>
                <w:bottom w:val="nil"/>
                <w:right w:val="nil"/>
                <w:between w:val="nil"/>
              </w:pBdr>
              <w:spacing w:line="259"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Time in class will be spent on addressing student questions and ideas from the readings and using the information learned from the readings. We will focus on developing the various skills necessary for </w:t>
            </w:r>
            <w:r w:rsidR="00FB4C40">
              <w:rPr>
                <w:rFonts w:ascii="Palatino Linotype" w:eastAsia="Palatino Linotype" w:hAnsi="Palatino Linotype" w:cs="Palatino Linotype"/>
                <w:color w:val="000000"/>
                <w:sz w:val="20"/>
                <w:szCs w:val="20"/>
              </w:rPr>
              <w:t xml:space="preserve">success on </w:t>
            </w:r>
            <w:r>
              <w:rPr>
                <w:rFonts w:ascii="Palatino Linotype" w:eastAsia="Palatino Linotype" w:hAnsi="Palatino Linotype" w:cs="Palatino Linotype"/>
                <w:color w:val="000000"/>
                <w:sz w:val="20"/>
                <w:szCs w:val="20"/>
              </w:rPr>
              <w:t>the AP Exam</w:t>
            </w:r>
            <w:r w:rsidR="00FB4C40">
              <w:rPr>
                <w:rFonts w:ascii="Palatino Linotype" w:eastAsia="Palatino Linotype" w:hAnsi="Palatino Linotype" w:cs="Palatino Linotype"/>
                <w:color w:val="000000"/>
                <w:sz w:val="20"/>
                <w:szCs w:val="20"/>
              </w:rPr>
              <w:t>.</w:t>
            </w:r>
          </w:p>
          <w:p w14:paraId="002E5316" w14:textId="77777777" w:rsidR="00076454" w:rsidRDefault="003720DC">
            <w:pPr>
              <w:numPr>
                <w:ilvl w:val="0"/>
                <w:numId w:val="3"/>
              </w:numPr>
              <w:pBdr>
                <w:top w:val="nil"/>
                <w:left w:val="nil"/>
                <w:bottom w:val="nil"/>
                <w:right w:val="nil"/>
                <w:between w:val="nil"/>
              </w:pBdr>
              <w:spacing w:line="259"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There is an end-of-year major review project to help prepare students for the AP Exam.</w:t>
            </w:r>
          </w:p>
          <w:p w14:paraId="15ECEA12" w14:textId="3165B2E8" w:rsidR="00076454" w:rsidRPr="00F13D39" w:rsidRDefault="003720DC" w:rsidP="00F13D39">
            <w:pPr>
              <w:numPr>
                <w:ilvl w:val="0"/>
                <w:numId w:val="3"/>
              </w:numPr>
              <w:pBdr>
                <w:top w:val="nil"/>
                <w:left w:val="nil"/>
                <w:bottom w:val="nil"/>
                <w:right w:val="nil"/>
                <w:between w:val="nil"/>
              </w:pBdr>
              <w:spacing w:line="259"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There is NOT a comprehensive final exam before the AP Exam. </w:t>
            </w:r>
            <w:r w:rsidR="00942E75">
              <w:rPr>
                <w:rFonts w:ascii="Palatino Linotype" w:eastAsia="Palatino Linotype" w:hAnsi="Palatino Linotype" w:cs="Palatino Linotype"/>
                <w:color w:val="000000"/>
                <w:sz w:val="20"/>
                <w:szCs w:val="20"/>
              </w:rPr>
              <w:t xml:space="preserve">  </w:t>
            </w:r>
          </w:p>
        </w:tc>
      </w:tr>
    </w:tbl>
    <w:p w14:paraId="6EFEF21B" w14:textId="77777777" w:rsidR="00076454" w:rsidRDefault="00076454">
      <w:pPr>
        <w:pBdr>
          <w:top w:val="nil"/>
          <w:left w:val="nil"/>
          <w:bottom w:val="nil"/>
          <w:right w:val="nil"/>
          <w:between w:val="nil"/>
        </w:pBdr>
        <w:spacing w:after="0" w:line="240" w:lineRule="auto"/>
        <w:rPr>
          <w:color w:val="000000"/>
          <w:sz w:val="30"/>
          <w:szCs w:val="30"/>
        </w:rPr>
      </w:pPr>
    </w:p>
    <w:tbl>
      <w:tblPr>
        <w:tblStyle w:val="a7"/>
        <w:tblW w:w="10800" w:type="dxa"/>
        <w:tblInd w:w="-653"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6930"/>
        <w:gridCol w:w="3870"/>
      </w:tblGrid>
      <w:tr w:rsidR="00076454" w14:paraId="61086F03" w14:textId="77777777" w:rsidTr="0052191A">
        <w:tc>
          <w:tcPr>
            <w:tcW w:w="10800" w:type="dxa"/>
            <w:gridSpan w:val="2"/>
            <w:tcBorders>
              <w:bottom w:val="single" w:sz="4" w:space="0" w:color="000000"/>
            </w:tcBorders>
            <w:tcMar>
              <w:left w:w="0" w:type="dxa"/>
              <w:right w:w="0" w:type="dxa"/>
            </w:tcMar>
            <w:vAlign w:val="center"/>
          </w:tcPr>
          <w:p w14:paraId="459ADC76" w14:textId="77777777" w:rsidR="00076454" w:rsidRPr="00E01D6A" w:rsidRDefault="003720DC" w:rsidP="0052191A">
            <w:pPr>
              <w:pBdr>
                <w:top w:val="nil"/>
                <w:left w:val="nil"/>
                <w:bottom w:val="nil"/>
                <w:right w:val="nil"/>
                <w:between w:val="nil"/>
              </w:pBdr>
              <w:shd w:val="clear" w:color="auto" w:fill="074F9A"/>
              <w:jc w:val="center"/>
              <w:rPr>
                <w:rFonts w:ascii="Cooper Black" w:eastAsia="Corben" w:hAnsi="Cooper Black" w:cs="Corben"/>
                <w:smallCaps/>
                <w:color w:val="FFFFFF" w:themeColor="background1"/>
                <w:sz w:val="24"/>
                <w:szCs w:val="24"/>
              </w:rPr>
            </w:pPr>
            <w:r w:rsidRPr="00E01D6A">
              <w:rPr>
                <w:rFonts w:ascii="Cooper Black" w:eastAsia="Corben" w:hAnsi="Cooper Black" w:cs="Corben"/>
                <w:smallCaps/>
                <w:color w:val="FFFFFF" w:themeColor="background1"/>
                <w:sz w:val="24"/>
                <w:szCs w:val="24"/>
              </w:rPr>
              <w:lastRenderedPageBreak/>
              <w:t>Grading</w:t>
            </w:r>
          </w:p>
        </w:tc>
      </w:tr>
      <w:tr w:rsidR="00076454" w14:paraId="22C5604C" w14:textId="77777777">
        <w:tc>
          <w:tcPr>
            <w:tcW w:w="10800" w:type="dxa"/>
            <w:gridSpan w:val="2"/>
            <w:tcBorders>
              <w:top w:val="single" w:sz="4" w:space="0" w:color="000000"/>
              <w:bottom w:val="dotted" w:sz="4" w:space="0" w:color="000000"/>
            </w:tcBorders>
          </w:tcPr>
          <w:p w14:paraId="1B979F42" w14:textId="77777777" w:rsidR="00076454" w:rsidRDefault="003720DC">
            <w:pPr>
              <w:pBdr>
                <w:top w:val="nil"/>
                <w:left w:val="nil"/>
                <w:bottom w:val="nil"/>
                <w:right w:val="nil"/>
                <w:between w:val="nil"/>
              </w:pBdr>
              <w:rPr>
                <w:rFonts w:ascii="Palatino Linotype" w:eastAsia="Palatino Linotype" w:hAnsi="Palatino Linotype" w:cs="Palatino Linotype"/>
                <w:b/>
                <w:color w:val="000000"/>
                <w:sz w:val="20"/>
                <w:szCs w:val="20"/>
                <w:u w:val="single"/>
              </w:rPr>
            </w:pPr>
            <w:r>
              <w:rPr>
                <w:rFonts w:ascii="Palatino Linotype" w:eastAsia="Palatino Linotype" w:hAnsi="Palatino Linotype" w:cs="Palatino Linotype"/>
                <w:b/>
                <w:color w:val="000000"/>
                <w:sz w:val="20"/>
                <w:szCs w:val="20"/>
                <w:u w:val="single"/>
              </w:rPr>
              <w:t>Grade Scale</w:t>
            </w:r>
          </w:p>
        </w:tc>
      </w:tr>
      <w:tr w:rsidR="00076454" w14:paraId="318F0FAF" w14:textId="77777777" w:rsidTr="006652BF">
        <w:tc>
          <w:tcPr>
            <w:tcW w:w="6930" w:type="dxa"/>
            <w:tcBorders>
              <w:top w:val="dotted" w:sz="4" w:space="0" w:color="000000"/>
              <w:bottom w:val="dotted" w:sz="4" w:space="0" w:color="000000"/>
              <w:right w:val="dotted" w:sz="4" w:space="0" w:color="000000"/>
            </w:tcBorders>
          </w:tcPr>
          <w:p w14:paraId="090C1BBB" w14:textId="5C38C9A6" w:rsidR="00076454" w:rsidRDefault="003720DC">
            <w:p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Exams &amp; Projects</w:t>
            </w:r>
          </w:p>
        </w:tc>
        <w:tc>
          <w:tcPr>
            <w:tcW w:w="3870" w:type="dxa"/>
            <w:tcBorders>
              <w:top w:val="dotted" w:sz="4" w:space="0" w:color="000000"/>
              <w:left w:val="dotted" w:sz="4" w:space="0" w:color="000000"/>
              <w:bottom w:val="dotted" w:sz="4" w:space="0" w:color="000000"/>
            </w:tcBorders>
          </w:tcPr>
          <w:p w14:paraId="3090796D" w14:textId="77777777" w:rsidR="00076454" w:rsidRDefault="003720DC">
            <w:p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40%</w:t>
            </w:r>
          </w:p>
        </w:tc>
      </w:tr>
      <w:tr w:rsidR="00076454" w14:paraId="592DA99F" w14:textId="77777777" w:rsidTr="006652BF">
        <w:tc>
          <w:tcPr>
            <w:tcW w:w="6930" w:type="dxa"/>
            <w:tcBorders>
              <w:top w:val="dotted" w:sz="4" w:space="0" w:color="000000"/>
              <w:bottom w:val="dotted" w:sz="4" w:space="0" w:color="000000"/>
              <w:right w:val="dotted" w:sz="4" w:space="0" w:color="000000"/>
            </w:tcBorders>
          </w:tcPr>
          <w:p w14:paraId="5859722E" w14:textId="1E86FE30" w:rsidR="00076454" w:rsidRDefault="003720DC">
            <w:p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Quizzes</w:t>
            </w:r>
            <w:r w:rsidR="0052191A">
              <w:rPr>
                <w:rFonts w:ascii="Palatino Linotype" w:eastAsia="Palatino Linotype" w:hAnsi="Palatino Linotype" w:cs="Palatino Linotype"/>
                <w:color w:val="000000"/>
                <w:sz w:val="20"/>
                <w:szCs w:val="20"/>
              </w:rPr>
              <w:t>, Article/Video Reflections, Project Reflections</w:t>
            </w:r>
            <w:r w:rsidR="006652BF">
              <w:rPr>
                <w:rFonts w:ascii="Palatino Linotype" w:eastAsia="Palatino Linotype" w:hAnsi="Palatino Linotype" w:cs="Palatino Linotype"/>
                <w:color w:val="000000"/>
                <w:sz w:val="20"/>
                <w:szCs w:val="20"/>
              </w:rPr>
              <w:t>, Notebook check</w:t>
            </w:r>
          </w:p>
        </w:tc>
        <w:tc>
          <w:tcPr>
            <w:tcW w:w="3870" w:type="dxa"/>
            <w:tcBorders>
              <w:top w:val="dotted" w:sz="4" w:space="0" w:color="000000"/>
              <w:left w:val="dotted" w:sz="4" w:space="0" w:color="000000"/>
              <w:bottom w:val="dotted" w:sz="4" w:space="0" w:color="000000"/>
            </w:tcBorders>
          </w:tcPr>
          <w:p w14:paraId="7A7E4518" w14:textId="77777777" w:rsidR="00076454" w:rsidRDefault="003720DC">
            <w:p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40%</w:t>
            </w:r>
          </w:p>
        </w:tc>
      </w:tr>
      <w:tr w:rsidR="00076454" w14:paraId="3F6B164A" w14:textId="77777777" w:rsidTr="006652BF">
        <w:tc>
          <w:tcPr>
            <w:tcW w:w="6930" w:type="dxa"/>
            <w:tcBorders>
              <w:top w:val="dotted" w:sz="4" w:space="0" w:color="000000"/>
              <w:bottom w:val="single" w:sz="4" w:space="0" w:color="000000"/>
              <w:right w:val="dotted" w:sz="4" w:space="0" w:color="000000"/>
            </w:tcBorders>
          </w:tcPr>
          <w:p w14:paraId="47D11500" w14:textId="24335133" w:rsidR="00076454" w:rsidRDefault="003720DC">
            <w:p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Daily </w:t>
            </w:r>
            <w:r w:rsidR="006652BF">
              <w:rPr>
                <w:rFonts w:ascii="Palatino Linotype" w:eastAsia="Palatino Linotype" w:hAnsi="Palatino Linotype" w:cs="Palatino Linotype"/>
                <w:color w:val="000000"/>
                <w:sz w:val="20"/>
                <w:szCs w:val="20"/>
              </w:rPr>
              <w:t>Practice</w:t>
            </w:r>
          </w:p>
        </w:tc>
        <w:tc>
          <w:tcPr>
            <w:tcW w:w="3870" w:type="dxa"/>
            <w:tcBorders>
              <w:top w:val="dotted" w:sz="4" w:space="0" w:color="000000"/>
              <w:left w:val="dotted" w:sz="4" w:space="0" w:color="000000"/>
              <w:bottom w:val="single" w:sz="4" w:space="0" w:color="000000"/>
            </w:tcBorders>
          </w:tcPr>
          <w:p w14:paraId="3B1F6B7B" w14:textId="77777777" w:rsidR="00076454" w:rsidRDefault="003720DC">
            <w:p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20%</w:t>
            </w:r>
          </w:p>
        </w:tc>
      </w:tr>
      <w:tr w:rsidR="00076454" w14:paraId="2F07A295" w14:textId="77777777">
        <w:tc>
          <w:tcPr>
            <w:tcW w:w="10800" w:type="dxa"/>
            <w:gridSpan w:val="2"/>
            <w:tcBorders>
              <w:top w:val="single" w:sz="4" w:space="0" w:color="000000"/>
            </w:tcBorders>
          </w:tcPr>
          <w:p w14:paraId="0A42EF1A" w14:textId="77777777" w:rsidR="00076454" w:rsidRDefault="003720DC">
            <w:pPr>
              <w:pBdr>
                <w:top w:val="nil"/>
                <w:left w:val="nil"/>
                <w:bottom w:val="nil"/>
                <w:right w:val="nil"/>
                <w:between w:val="nil"/>
              </w:pBdr>
              <w:rPr>
                <w:rFonts w:ascii="Palatino Linotype" w:eastAsia="Palatino Linotype" w:hAnsi="Palatino Linotype" w:cs="Palatino Linotype"/>
                <w:b/>
                <w:color w:val="000000"/>
                <w:sz w:val="20"/>
                <w:szCs w:val="20"/>
                <w:u w:val="single"/>
              </w:rPr>
            </w:pPr>
            <w:r>
              <w:rPr>
                <w:rFonts w:ascii="Palatino Linotype" w:eastAsia="Palatino Linotype" w:hAnsi="Palatino Linotype" w:cs="Palatino Linotype"/>
                <w:b/>
                <w:color w:val="000000"/>
                <w:sz w:val="20"/>
                <w:szCs w:val="20"/>
                <w:u w:val="single"/>
              </w:rPr>
              <w:t>Grading System</w:t>
            </w:r>
          </w:p>
          <w:p w14:paraId="22F06568" w14:textId="00E115E8" w:rsidR="000406D0" w:rsidRDefault="003720DC">
            <w:pPr>
              <w:numPr>
                <w:ilvl w:val="0"/>
                <w:numId w:val="6"/>
              </w:num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Most assignments will be graded using a standards-based </w:t>
            </w:r>
            <w:r w:rsidR="000406D0">
              <w:rPr>
                <w:rFonts w:ascii="Palatino Linotype" w:eastAsia="Palatino Linotype" w:hAnsi="Palatino Linotype" w:cs="Palatino Linotype"/>
                <w:color w:val="000000"/>
                <w:sz w:val="20"/>
                <w:szCs w:val="20"/>
              </w:rPr>
              <w:t>4</w:t>
            </w:r>
            <w:r>
              <w:rPr>
                <w:rFonts w:ascii="Palatino Linotype" w:eastAsia="Palatino Linotype" w:hAnsi="Palatino Linotype" w:cs="Palatino Linotype"/>
                <w:color w:val="000000"/>
                <w:sz w:val="20"/>
                <w:szCs w:val="20"/>
              </w:rPr>
              <w:t xml:space="preserve">-point system.  </w:t>
            </w:r>
            <w:r w:rsidR="000406D0">
              <w:rPr>
                <w:rFonts w:ascii="Palatino Linotype" w:eastAsia="Palatino Linotype" w:hAnsi="Palatino Linotype" w:cs="Palatino Linotype"/>
                <w:color w:val="000000"/>
                <w:sz w:val="20"/>
                <w:szCs w:val="20"/>
              </w:rPr>
              <w:t>An explanation is provided on Schoology and the class website.</w:t>
            </w:r>
          </w:p>
          <w:p w14:paraId="561224F9" w14:textId="5CD1548D" w:rsidR="000406D0" w:rsidRDefault="000406D0" w:rsidP="00551934">
            <w:pPr>
              <w:numPr>
                <w:ilvl w:val="1"/>
                <w:numId w:val="6"/>
              </w:num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Short version = an assignment will broken down into several parts.  Each part is scored and the scores are averaged.  That score average becomes your assignment grade.  </w:t>
            </w:r>
          </w:p>
          <w:p w14:paraId="6D18D569" w14:textId="0BEABA66" w:rsidR="000406D0" w:rsidRDefault="00551934" w:rsidP="00551934">
            <w:pPr>
              <w:numPr>
                <w:ilvl w:val="0"/>
                <w:numId w:val="6"/>
              </w:num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If you do not like your grade: check the feedback, make corrections, and turn the assignment back in.  Your work will be re-graded.  </w:t>
            </w:r>
          </w:p>
          <w:p w14:paraId="44DB603B" w14:textId="0A2775FB" w:rsidR="00076454" w:rsidRDefault="00551934" w:rsidP="00551934">
            <w:pPr>
              <w:numPr>
                <w:ilvl w:val="0"/>
                <w:numId w:val="6"/>
              </w:numPr>
              <w:pBdr>
                <w:top w:val="nil"/>
                <w:left w:val="nil"/>
                <w:bottom w:val="nil"/>
                <w:right w:val="nil"/>
                <w:between w:val="nil"/>
              </w:pBdr>
              <w:rPr>
                <w:rFonts w:ascii="Palatino Linotype" w:eastAsia="Palatino Linotype" w:hAnsi="Palatino Linotype" w:cs="Palatino Linotype"/>
                <w:color w:val="000000"/>
                <w:sz w:val="20"/>
                <w:szCs w:val="20"/>
              </w:rPr>
            </w:pPr>
            <w:r w:rsidRPr="00551934">
              <w:rPr>
                <w:rFonts w:ascii="Palatino Linotype" w:eastAsia="Palatino Linotype" w:hAnsi="Palatino Linotype" w:cs="Palatino Linotype"/>
                <w:color w:val="000000"/>
                <w:sz w:val="20"/>
                <w:szCs w:val="20"/>
              </w:rPr>
              <w:t xml:space="preserve">The goal is to receive feedback, know better, and then do better.  </w:t>
            </w:r>
          </w:p>
        </w:tc>
      </w:tr>
      <w:tr w:rsidR="00076454" w14:paraId="1F88BB63" w14:textId="77777777">
        <w:tc>
          <w:tcPr>
            <w:tcW w:w="10800" w:type="dxa"/>
            <w:gridSpan w:val="2"/>
            <w:tcBorders>
              <w:top w:val="single" w:sz="4" w:space="0" w:color="000000"/>
            </w:tcBorders>
          </w:tcPr>
          <w:p w14:paraId="52F4FE3A" w14:textId="77777777" w:rsidR="00076454" w:rsidRDefault="003720DC">
            <w:pPr>
              <w:pBdr>
                <w:top w:val="nil"/>
                <w:left w:val="nil"/>
                <w:bottom w:val="nil"/>
                <w:right w:val="nil"/>
                <w:between w:val="nil"/>
              </w:pBdr>
              <w:rPr>
                <w:rFonts w:ascii="Palatino Linotype" w:eastAsia="Palatino Linotype" w:hAnsi="Palatino Linotype" w:cs="Palatino Linotype"/>
                <w:b/>
                <w:color w:val="000000"/>
                <w:sz w:val="20"/>
                <w:szCs w:val="20"/>
                <w:u w:val="single"/>
              </w:rPr>
            </w:pPr>
            <w:r>
              <w:rPr>
                <w:rFonts w:ascii="Palatino Linotype" w:eastAsia="Palatino Linotype" w:hAnsi="Palatino Linotype" w:cs="Palatino Linotype"/>
                <w:b/>
                <w:color w:val="000000"/>
                <w:sz w:val="20"/>
                <w:szCs w:val="20"/>
                <w:u w:val="single"/>
              </w:rPr>
              <w:t>Due Dates</w:t>
            </w:r>
          </w:p>
          <w:p w14:paraId="4B33C9B8" w14:textId="66922330" w:rsidR="00551934" w:rsidRDefault="00551934">
            <w:pPr>
              <w:numPr>
                <w:ilvl w:val="0"/>
                <w:numId w:val="14"/>
              </w:num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All assignments have a due date.  However, life happens.  As long as work is turned in before the last day of the unit, there will not be a late penalty.</w:t>
            </w:r>
          </w:p>
          <w:p w14:paraId="0F5CCF64" w14:textId="10CD1D98" w:rsidR="00551934" w:rsidRDefault="00551934">
            <w:pPr>
              <w:numPr>
                <w:ilvl w:val="0"/>
                <w:numId w:val="14"/>
              </w:num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After the last day of the unit, work will be accepted…but with a 15% penalty.</w:t>
            </w:r>
          </w:p>
          <w:p w14:paraId="27F50C9D" w14:textId="2DEE5F2F" w:rsidR="00551934" w:rsidRDefault="00551934">
            <w:pPr>
              <w:numPr>
                <w:ilvl w:val="0"/>
                <w:numId w:val="14"/>
              </w:num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In order to remove the 15% penalty and receive full credit…you must provide a written explanation of why the work is late.  This must be well-written response</w:t>
            </w:r>
            <w:r w:rsidR="004C776E">
              <w:rPr>
                <w:rFonts w:ascii="Palatino Linotype" w:eastAsia="Palatino Linotype" w:hAnsi="Palatino Linotype" w:cs="Palatino Linotype"/>
                <w:color w:val="000000"/>
                <w:sz w:val="20"/>
                <w:szCs w:val="20"/>
              </w:rPr>
              <w:t>, providing a good picture for why the work was missing</w:t>
            </w:r>
            <w:r w:rsidR="009312C1">
              <w:rPr>
                <w:rFonts w:ascii="Palatino Linotype" w:eastAsia="Palatino Linotype" w:hAnsi="Palatino Linotype" w:cs="Palatino Linotype"/>
                <w:color w:val="000000"/>
                <w:sz w:val="20"/>
                <w:szCs w:val="20"/>
              </w:rPr>
              <w:t xml:space="preserve">/late.  </w:t>
            </w:r>
            <w:r w:rsidR="003E7EE4">
              <w:rPr>
                <w:rFonts w:ascii="Palatino Linotype" w:eastAsia="Palatino Linotype" w:hAnsi="Palatino Linotype" w:cs="Palatino Linotype"/>
                <w:color w:val="000000"/>
                <w:sz w:val="20"/>
                <w:szCs w:val="20"/>
              </w:rPr>
              <w:t xml:space="preserve">The goals are to a) </w:t>
            </w:r>
            <w:r w:rsidR="00DA43E1">
              <w:rPr>
                <w:rFonts w:ascii="Palatino Linotype" w:eastAsia="Palatino Linotype" w:hAnsi="Palatino Linotype" w:cs="Palatino Linotype"/>
                <w:color w:val="000000"/>
                <w:sz w:val="20"/>
                <w:szCs w:val="20"/>
              </w:rPr>
              <w:t>take responsibility for work being late, b) learn to appreciate deadlines, and c) identify trends…and opportunities for avoiding late work in the future.</w:t>
            </w:r>
          </w:p>
          <w:p w14:paraId="4DE73A32" w14:textId="571B8117" w:rsidR="00076454" w:rsidRDefault="00954DEE">
            <w:pPr>
              <w:numPr>
                <w:ilvl w:val="0"/>
                <w:numId w:val="14"/>
              </w:num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There is a cut-off date for each grading period, after which late work will no longer be accepted</w:t>
            </w:r>
            <w:r w:rsidR="003720DC">
              <w:rPr>
                <w:rFonts w:ascii="Palatino Linotype" w:eastAsia="Palatino Linotype" w:hAnsi="Palatino Linotype" w:cs="Palatino Linotype"/>
                <w:color w:val="000000"/>
                <w:sz w:val="20"/>
                <w:szCs w:val="20"/>
              </w:rPr>
              <w:t xml:space="preserve">.  </w:t>
            </w:r>
          </w:p>
          <w:p w14:paraId="3AB07BC3" w14:textId="780BC10B" w:rsidR="00076454" w:rsidRDefault="003720DC">
            <w:pPr>
              <w:numPr>
                <w:ilvl w:val="0"/>
                <w:numId w:val="14"/>
              </w:num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Assignments can be turned in physically or by email</w:t>
            </w:r>
            <w:r w:rsidR="00DA43E1">
              <w:rPr>
                <w:rFonts w:ascii="Palatino Linotype" w:eastAsia="Palatino Linotype" w:hAnsi="Palatino Linotype" w:cs="Palatino Linotype"/>
                <w:color w:val="000000"/>
                <w:sz w:val="20"/>
                <w:szCs w:val="20"/>
              </w:rPr>
              <w:t>/Schoology</w:t>
            </w:r>
            <w:r w:rsidR="00D114F7">
              <w:rPr>
                <w:rFonts w:ascii="Palatino Linotype" w:eastAsia="Palatino Linotype" w:hAnsi="Palatino Linotype" w:cs="Palatino Linotype"/>
                <w:color w:val="000000"/>
                <w:sz w:val="20"/>
                <w:szCs w:val="20"/>
              </w:rPr>
              <w:t xml:space="preserve"> </w:t>
            </w:r>
            <w:r>
              <w:rPr>
                <w:rFonts w:ascii="Palatino Linotype" w:eastAsia="Palatino Linotype" w:hAnsi="Palatino Linotype" w:cs="Palatino Linotype"/>
                <w:color w:val="000000"/>
                <w:sz w:val="20"/>
                <w:szCs w:val="20"/>
              </w:rPr>
              <w:t xml:space="preserve">– turn </w:t>
            </w:r>
            <w:r>
              <w:rPr>
                <w:rFonts w:ascii="Quattrocento Sans" w:eastAsia="Quattrocento Sans" w:hAnsi="Quattrocento Sans" w:cs="Quattrocento Sans"/>
                <w:color w:val="000000"/>
                <w:sz w:val="20"/>
                <w:szCs w:val="20"/>
              </w:rPr>
              <w:t>👏</w:t>
            </w:r>
            <w:r>
              <w:rPr>
                <w:rFonts w:ascii="Palatino Linotype" w:eastAsia="Palatino Linotype" w:hAnsi="Palatino Linotype" w:cs="Palatino Linotype"/>
                <w:color w:val="000000"/>
                <w:sz w:val="20"/>
                <w:szCs w:val="20"/>
              </w:rPr>
              <w:t xml:space="preserve"> it </w:t>
            </w:r>
            <w:r>
              <w:rPr>
                <w:rFonts w:ascii="Quattrocento Sans" w:eastAsia="Quattrocento Sans" w:hAnsi="Quattrocento Sans" w:cs="Quattrocento Sans"/>
                <w:color w:val="000000"/>
                <w:sz w:val="20"/>
                <w:szCs w:val="20"/>
              </w:rPr>
              <w:t>👏</w:t>
            </w:r>
            <w:r>
              <w:rPr>
                <w:rFonts w:ascii="Palatino Linotype" w:eastAsia="Palatino Linotype" w:hAnsi="Palatino Linotype" w:cs="Palatino Linotype"/>
                <w:color w:val="000000"/>
                <w:sz w:val="20"/>
                <w:szCs w:val="20"/>
              </w:rPr>
              <w:t xml:space="preserve"> in </w:t>
            </w:r>
            <w:r>
              <w:rPr>
                <w:rFonts w:ascii="Quattrocento Sans" w:eastAsia="Quattrocento Sans" w:hAnsi="Quattrocento Sans" w:cs="Quattrocento Sans"/>
                <w:color w:val="000000"/>
                <w:sz w:val="20"/>
                <w:szCs w:val="20"/>
              </w:rPr>
              <w:t>👏</w:t>
            </w:r>
            <w:r w:rsidR="00DA43E1">
              <w:rPr>
                <w:rFonts w:ascii="Palatino Linotype" w:eastAsia="Palatino Linotype" w:hAnsi="Palatino Linotype" w:cs="Palatino Linotype"/>
                <w:color w:val="000000"/>
                <w:sz w:val="20"/>
                <w:szCs w:val="20"/>
              </w:rPr>
              <w:t xml:space="preserve"> </w:t>
            </w:r>
            <w:r w:rsidR="00DA43E1">
              <w:rPr>
                <w:rFonts w:ascii="Palatino Linotype" w:eastAsia="Palatino Linotype" w:hAnsi="Palatino Linotype" w:cs="Palatino Linotype"/>
                <w:color w:val="000000"/>
                <w:sz w:val="20"/>
                <w:szCs w:val="20"/>
              </w:rPr>
              <w:t>anyway</w:t>
            </w:r>
            <w:r w:rsidR="00DA43E1">
              <w:rPr>
                <w:rFonts w:ascii="Palatino Linotype" w:eastAsia="Palatino Linotype" w:hAnsi="Palatino Linotype" w:cs="Palatino Linotype"/>
                <w:color w:val="000000"/>
                <w:sz w:val="20"/>
                <w:szCs w:val="20"/>
              </w:rPr>
              <w:t xml:space="preserve"> </w:t>
            </w:r>
            <w:r w:rsidR="00DA43E1">
              <w:rPr>
                <w:rFonts w:ascii="Quattrocento Sans" w:eastAsia="Quattrocento Sans" w:hAnsi="Quattrocento Sans" w:cs="Quattrocento Sans"/>
                <w:color w:val="000000"/>
                <w:sz w:val="20"/>
                <w:szCs w:val="20"/>
              </w:rPr>
              <w:t>👏</w:t>
            </w:r>
            <w:r w:rsidR="00DA43E1">
              <w:rPr>
                <w:rFonts w:ascii="Palatino Linotype" w:eastAsia="Palatino Linotype" w:hAnsi="Palatino Linotype" w:cs="Palatino Linotype"/>
                <w:color w:val="000000"/>
                <w:sz w:val="20"/>
                <w:szCs w:val="20"/>
              </w:rPr>
              <w:t xml:space="preserve"> </w:t>
            </w:r>
            <w:r w:rsidR="00DA43E1">
              <w:rPr>
                <w:rFonts w:ascii="Palatino Linotype" w:eastAsia="Palatino Linotype" w:hAnsi="Palatino Linotype" w:cs="Palatino Linotype"/>
                <w:color w:val="000000"/>
                <w:sz w:val="20"/>
                <w:szCs w:val="20"/>
              </w:rPr>
              <w:t>you</w:t>
            </w:r>
            <w:r w:rsidR="00DA43E1">
              <w:rPr>
                <w:rFonts w:ascii="Palatino Linotype" w:eastAsia="Palatino Linotype" w:hAnsi="Palatino Linotype" w:cs="Palatino Linotype"/>
                <w:color w:val="000000"/>
                <w:sz w:val="20"/>
                <w:szCs w:val="20"/>
              </w:rPr>
              <w:t xml:space="preserve"> </w:t>
            </w:r>
            <w:r w:rsidR="00DA43E1">
              <w:rPr>
                <w:rFonts w:ascii="Quattrocento Sans" w:eastAsia="Quattrocento Sans" w:hAnsi="Quattrocento Sans" w:cs="Quattrocento Sans"/>
                <w:color w:val="000000"/>
                <w:sz w:val="20"/>
                <w:szCs w:val="20"/>
              </w:rPr>
              <w:t>👏</w:t>
            </w:r>
            <w:r w:rsidR="00DA43E1">
              <w:rPr>
                <w:rFonts w:ascii="Palatino Linotype" w:eastAsia="Palatino Linotype" w:hAnsi="Palatino Linotype" w:cs="Palatino Linotype"/>
                <w:color w:val="000000"/>
                <w:sz w:val="20"/>
                <w:szCs w:val="20"/>
              </w:rPr>
              <w:t xml:space="preserve"> </w:t>
            </w:r>
            <w:r w:rsidR="00DA43E1">
              <w:rPr>
                <w:rFonts w:ascii="Palatino Linotype" w:eastAsia="Palatino Linotype" w:hAnsi="Palatino Linotype" w:cs="Palatino Linotype"/>
                <w:color w:val="000000"/>
                <w:sz w:val="20"/>
                <w:szCs w:val="20"/>
              </w:rPr>
              <w:t>can</w:t>
            </w:r>
            <w:r w:rsidR="00DA43E1">
              <w:rPr>
                <w:rFonts w:ascii="Palatino Linotype" w:eastAsia="Palatino Linotype" w:hAnsi="Palatino Linotype" w:cs="Palatino Linotype"/>
                <w:color w:val="000000"/>
                <w:sz w:val="20"/>
                <w:szCs w:val="20"/>
              </w:rPr>
              <w:t xml:space="preserve"> </w:t>
            </w:r>
            <w:r w:rsidR="00DA43E1">
              <w:rPr>
                <w:rFonts w:ascii="Quattrocento Sans" w:eastAsia="Quattrocento Sans" w:hAnsi="Quattrocento Sans" w:cs="Quattrocento Sans"/>
                <w:color w:val="000000"/>
                <w:sz w:val="20"/>
                <w:szCs w:val="20"/>
              </w:rPr>
              <w:t>👏</w:t>
            </w:r>
          </w:p>
        </w:tc>
      </w:tr>
      <w:tr w:rsidR="00076454" w14:paraId="18CAE8F2" w14:textId="77777777">
        <w:tc>
          <w:tcPr>
            <w:tcW w:w="10800" w:type="dxa"/>
            <w:gridSpan w:val="2"/>
          </w:tcPr>
          <w:p w14:paraId="567722E3" w14:textId="77777777" w:rsidR="00076454" w:rsidRDefault="003720DC">
            <w:pPr>
              <w:pBdr>
                <w:top w:val="nil"/>
                <w:left w:val="nil"/>
                <w:bottom w:val="nil"/>
                <w:right w:val="nil"/>
                <w:between w:val="nil"/>
              </w:pBdr>
              <w:rPr>
                <w:rFonts w:ascii="Palatino Linotype" w:eastAsia="Palatino Linotype" w:hAnsi="Palatino Linotype" w:cs="Palatino Linotype"/>
                <w:b/>
                <w:color w:val="000000"/>
                <w:sz w:val="20"/>
                <w:szCs w:val="20"/>
                <w:u w:val="single"/>
              </w:rPr>
            </w:pPr>
            <w:r>
              <w:rPr>
                <w:rFonts w:ascii="Palatino Linotype" w:eastAsia="Palatino Linotype" w:hAnsi="Palatino Linotype" w:cs="Palatino Linotype"/>
                <w:b/>
                <w:color w:val="000000"/>
                <w:sz w:val="20"/>
                <w:szCs w:val="20"/>
                <w:u w:val="single"/>
              </w:rPr>
              <w:t>Quiz &amp; Exam Corrections</w:t>
            </w:r>
          </w:p>
          <w:p w14:paraId="33822FB0" w14:textId="3F5B6EC9" w:rsidR="00076454" w:rsidRDefault="003720DC">
            <w:pPr>
              <w:numPr>
                <w:ilvl w:val="0"/>
                <w:numId w:val="2"/>
              </w:num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Students may make corrections after school on any exam or quiz during the </w:t>
            </w:r>
            <w:r>
              <w:rPr>
                <w:rFonts w:ascii="Palatino Linotype" w:eastAsia="Palatino Linotype" w:hAnsi="Palatino Linotype" w:cs="Palatino Linotype"/>
                <w:b/>
                <w:color w:val="000000"/>
                <w:sz w:val="20"/>
                <w:szCs w:val="20"/>
              </w:rPr>
              <w:t xml:space="preserve">same </w:t>
            </w:r>
            <w:r w:rsidR="006F2984">
              <w:rPr>
                <w:rFonts w:ascii="Palatino Linotype" w:eastAsia="Palatino Linotype" w:hAnsi="Palatino Linotype" w:cs="Palatino Linotype"/>
                <w:b/>
                <w:color w:val="000000"/>
                <w:sz w:val="20"/>
                <w:szCs w:val="20"/>
              </w:rPr>
              <w:t>grading period</w:t>
            </w:r>
            <w:r w:rsidR="00ED0E41">
              <w:rPr>
                <w:rFonts w:ascii="Palatino Linotype" w:eastAsia="Palatino Linotype" w:hAnsi="Palatino Linotype" w:cs="Palatino Linotype"/>
                <w:b/>
                <w:color w:val="000000"/>
                <w:sz w:val="20"/>
                <w:szCs w:val="20"/>
              </w:rPr>
              <w:t xml:space="preserve"> / quarter</w:t>
            </w:r>
            <w:r>
              <w:rPr>
                <w:rFonts w:ascii="Palatino Linotype" w:eastAsia="Palatino Linotype" w:hAnsi="Palatino Linotype" w:cs="Palatino Linotype"/>
                <w:color w:val="000000"/>
                <w:sz w:val="20"/>
                <w:szCs w:val="20"/>
              </w:rPr>
              <w:t>.</w:t>
            </w:r>
          </w:p>
          <w:p w14:paraId="246C48E2" w14:textId="77777777" w:rsidR="00076454" w:rsidRDefault="003720DC">
            <w:pPr>
              <w:numPr>
                <w:ilvl w:val="0"/>
                <w:numId w:val="2"/>
              </w:num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Students may use their notes, textbook, or class library to look up information for missed items.</w:t>
            </w:r>
          </w:p>
          <w:p w14:paraId="6934C6B0" w14:textId="77777777" w:rsidR="00076454" w:rsidRDefault="003720DC">
            <w:pPr>
              <w:numPr>
                <w:ilvl w:val="1"/>
                <w:numId w:val="2"/>
              </w:num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Students may not use their phones, tablets, or laptops to look up information.</w:t>
            </w:r>
          </w:p>
          <w:p w14:paraId="28B73DCF" w14:textId="77777777" w:rsidR="00076454" w:rsidRDefault="003720DC">
            <w:pPr>
              <w:numPr>
                <w:ilvl w:val="0"/>
                <w:numId w:val="2"/>
              </w:numPr>
              <w:pBdr>
                <w:top w:val="nil"/>
                <w:left w:val="nil"/>
                <w:bottom w:val="nil"/>
                <w:right w:val="nil"/>
                <w:between w:val="nil"/>
              </w:pBdr>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Corrected items will recover half the points available.</w:t>
            </w:r>
          </w:p>
        </w:tc>
      </w:tr>
      <w:tr w:rsidR="00076454" w14:paraId="0E3F4818" w14:textId="77777777">
        <w:tc>
          <w:tcPr>
            <w:tcW w:w="10800" w:type="dxa"/>
            <w:gridSpan w:val="2"/>
          </w:tcPr>
          <w:p w14:paraId="3B574EFA" w14:textId="77777777" w:rsidR="00076454" w:rsidRDefault="003720DC">
            <w:pPr>
              <w:pBdr>
                <w:top w:val="nil"/>
                <w:left w:val="nil"/>
                <w:bottom w:val="nil"/>
                <w:right w:val="nil"/>
                <w:between w:val="nil"/>
              </w:pBdr>
              <w:rPr>
                <w:rFonts w:ascii="Palatino Linotype" w:eastAsia="Palatino Linotype" w:hAnsi="Palatino Linotype" w:cs="Palatino Linotype"/>
                <w:b/>
                <w:color w:val="000000"/>
                <w:sz w:val="20"/>
                <w:szCs w:val="20"/>
                <w:u w:val="single"/>
              </w:rPr>
            </w:pPr>
            <w:r>
              <w:rPr>
                <w:rFonts w:ascii="Palatino Linotype" w:eastAsia="Palatino Linotype" w:hAnsi="Palatino Linotype" w:cs="Palatino Linotype"/>
                <w:b/>
                <w:color w:val="000000"/>
                <w:sz w:val="20"/>
                <w:szCs w:val="20"/>
                <w:u w:val="single"/>
              </w:rPr>
              <w:t>Tutorials</w:t>
            </w:r>
          </w:p>
          <w:p w14:paraId="1F7D961A" w14:textId="77777777" w:rsidR="00076454" w:rsidRDefault="003720DC">
            <w:pPr>
              <w:numPr>
                <w:ilvl w:val="0"/>
                <w:numId w:val="11"/>
              </w:numPr>
              <w:pBdr>
                <w:top w:val="nil"/>
                <w:left w:val="nil"/>
                <w:bottom w:val="nil"/>
                <w:right w:val="nil"/>
                <w:between w:val="nil"/>
              </w:pBdr>
              <w:rPr>
                <w:rFonts w:ascii="Palatino Linotype" w:eastAsia="Palatino Linotype" w:hAnsi="Palatino Linotype" w:cs="Palatino Linotype"/>
                <w:b/>
                <w:color w:val="000000"/>
                <w:sz w:val="20"/>
                <w:szCs w:val="20"/>
                <w:u w:val="single"/>
              </w:rPr>
            </w:pPr>
            <w:r>
              <w:rPr>
                <w:rFonts w:ascii="Palatino Linotype" w:eastAsia="Palatino Linotype" w:hAnsi="Palatino Linotype" w:cs="Palatino Linotype"/>
                <w:color w:val="000000"/>
                <w:sz w:val="20"/>
                <w:szCs w:val="20"/>
              </w:rPr>
              <w:t>Tutorials are available every Tuesday after school from 3:20-4:00pm.</w:t>
            </w:r>
          </w:p>
          <w:p w14:paraId="2FF42FA6" w14:textId="77777777" w:rsidR="00076454" w:rsidRDefault="003720DC">
            <w:pPr>
              <w:numPr>
                <w:ilvl w:val="0"/>
                <w:numId w:val="11"/>
              </w:numPr>
              <w:pBdr>
                <w:top w:val="nil"/>
                <w:left w:val="nil"/>
                <w:bottom w:val="nil"/>
                <w:right w:val="nil"/>
                <w:between w:val="nil"/>
              </w:pBdr>
              <w:rPr>
                <w:rFonts w:ascii="Palatino Linotype" w:eastAsia="Palatino Linotype" w:hAnsi="Palatino Linotype" w:cs="Palatino Linotype"/>
                <w:b/>
                <w:color w:val="000000"/>
                <w:sz w:val="20"/>
                <w:szCs w:val="20"/>
                <w:u w:val="single"/>
              </w:rPr>
            </w:pPr>
            <w:r>
              <w:rPr>
                <w:rFonts w:ascii="Palatino Linotype" w:eastAsia="Palatino Linotype" w:hAnsi="Palatino Linotype" w:cs="Palatino Linotype"/>
                <w:color w:val="000000"/>
                <w:sz w:val="20"/>
                <w:szCs w:val="20"/>
              </w:rPr>
              <w:t>Students may go over content, assignments, skills, or any other area where they would like help.</w:t>
            </w:r>
          </w:p>
          <w:p w14:paraId="45D4C2BB" w14:textId="1CBBCF2C" w:rsidR="00076454" w:rsidRDefault="003720DC">
            <w:pPr>
              <w:numPr>
                <w:ilvl w:val="0"/>
                <w:numId w:val="11"/>
              </w:numPr>
              <w:pBdr>
                <w:top w:val="nil"/>
                <w:left w:val="nil"/>
                <w:bottom w:val="nil"/>
                <w:right w:val="nil"/>
                <w:between w:val="nil"/>
              </w:pBdr>
              <w:rPr>
                <w:rFonts w:ascii="Palatino Linotype" w:eastAsia="Palatino Linotype" w:hAnsi="Palatino Linotype" w:cs="Palatino Linotype"/>
                <w:b/>
                <w:color w:val="000000"/>
                <w:sz w:val="20"/>
                <w:szCs w:val="20"/>
                <w:u w:val="single"/>
              </w:rPr>
            </w:pPr>
            <w:r>
              <w:rPr>
                <w:rFonts w:ascii="Palatino Linotype" w:eastAsia="Palatino Linotype" w:hAnsi="Palatino Linotype" w:cs="Palatino Linotype"/>
                <w:color w:val="000000"/>
                <w:sz w:val="20"/>
                <w:szCs w:val="20"/>
              </w:rPr>
              <w:t>Monday afternoons are also available.  Please contact before showing up on Monda</w:t>
            </w:r>
            <w:r w:rsidR="002031D3">
              <w:rPr>
                <w:rFonts w:ascii="Palatino Linotype" w:eastAsia="Palatino Linotype" w:hAnsi="Palatino Linotype" w:cs="Palatino Linotype"/>
                <w:color w:val="000000"/>
                <w:sz w:val="20"/>
                <w:szCs w:val="20"/>
              </w:rPr>
              <w:t>y, as I might be in a meeting or have some other commitment on campus</w:t>
            </w:r>
            <w:r>
              <w:rPr>
                <w:rFonts w:ascii="Palatino Linotype" w:eastAsia="Palatino Linotype" w:hAnsi="Palatino Linotype" w:cs="Palatino Linotype"/>
                <w:color w:val="000000"/>
                <w:sz w:val="20"/>
                <w:szCs w:val="20"/>
              </w:rPr>
              <w:t xml:space="preserve">.  </w:t>
            </w:r>
          </w:p>
        </w:tc>
      </w:tr>
      <w:tr w:rsidR="00076454" w14:paraId="4EA4B843" w14:textId="77777777">
        <w:tc>
          <w:tcPr>
            <w:tcW w:w="10800" w:type="dxa"/>
            <w:gridSpan w:val="2"/>
          </w:tcPr>
          <w:p w14:paraId="2CBD7120" w14:textId="77777777" w:rsidR="00076454" w:rsidRDefault="003720DC">
            <w:pPr>
              <w:pBdr>
                <w:top w:val="nil"/>
                <w:left w:val="nil"/>
                <w:bottom w:val="nil"/>
                <w:right w:val="nil"/>
                <w:between w:val="nil"/>
              </w:pBdr>
              <w:rPr>
                <w:rFonts w:ascii="Palatino Linotype" w:eastAsia="Palatino Linotype" w:hAnsi="Palatino Linotype" w:cs="Palatino Linotype"/>
                <w:b/>
                <w:color w:val="000000"/>
                <w:sz w:val="20"/>
                <w:szCs w:val="20"/>
                <w:u w:val="single"/>
              </w:rPr>
            </w:pPr>
            <w:r>
              <w:rPr>
                <w:rFonts w:ascii="Palatino Linotype" w:eastAsia="Palatino Linotype" w:hAnsi="Palatino Linotype" w:cs="Palatino Linotype"/>
                <w:b/>
                <w:color w:val="000000"/>
                <w:sz w:val="20"/>
                <w:szCs w:val="20"/>
                <w:u w:val="single"/>
              </w:rPr>
              <w:t>Extra Credit</w:t>
            </w:r>
          </w:p>
          <w:p w14:paraId="7AA99923" w14:textId="77F77875" w:rsidR="00076454" w:rsidRDefault="003720DC">
            <w:pPr>
              <w:numPr>
                <w:ilvl w:val="0"/>
                <w:numId w:val="4"/>
              </w:numPr>
              <w:pBdr>
                <w:top w:val="nil"/>
                <w:left w:val="nil"/>
                <w:bottom w:val="nil"/>
                <w:right w:val="nil"/>
                <w:between w:val="nil"/>
              </w:pBdr>
              <w:spacing w:line="259"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There are </w:t>
            </w:r>
            <w:r w:rsidR="00572040">
              <w:rPr>
                <w:rFonts w:ascii="Palatino Linotype" w:eastAsia="Palatino Linotype" w:hAnsi="Palatino Linotype" w:cs="Palatino Linotype"/>
                <w:color w:val="000000"/>
                <w:sz w:val="20"/>
                <w:szCs w:val="20"/>
              </w:rPr>
              <w:t xml:space="preserve">very </w:t>
            </w:r>
            <w:r>
              <w:rPr>
                <w:rFonts w:ascii="Palatino Linotype" w:eastAsia="Palatino Linotype" w:hAnsi="Palatino Linotype" w:cs="Palatino Linotype"/>
                <w:color w:val="000000"/>
                <w:sz w:val="20"/>
                <w:szCs w:val="20"/>
              </w:rPr>
              <w:t xml:space="preserve">limited opportunities for extra credit. We will discuss those in class.  </w:t>
            </w:r>
          </w:p>
          <w:p w14:paraId="5764BC9D" w14:textId="77777777" w:rsidR="00076454" w:rsidRDefault="003720DC">
            <w:pPr>
              <w:numPr>
                <w:ilvl w:val="0"/>
                <w:numId w:val="4"/>
              </w:numPr>
              <w:pBdr>
                <w:top w:val="nil"/>
                <w:left w:val="nil"/>
                <w:bottom w:val="nil"/>
                <w:right w:val="nil"/>
                <w:between w:val="nil"/>
              </w:pBdr>
              <w:spacing w:after="160" w:line="259"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i/>
                <w:color w:val="000000"/>
                <w:sz w:val="20"/>
                <w:szCs w:val="20"/>
              </w:rPr>
              <w:t>Do not rely on extra credit</w:t>
            </w:r>
            <w:r>
              <w:rPr>
                <w:rFonts w:ascii="Palatino Linotype" w:eastAsia="Palatino Linotype" w:hAnsi="Palatino Linotype" w:cs="Palatino Linotype"/>
                <w:color w:val="000000"/>
                <w:sz w:val="20"/>
                <w:szCs w:val="20"/>
              </w:rPr>
              <w:t xml:space="preserve">. It is imperative that students pay attention in class, study, and come for tutorials (if necessary) to succeed in the course.  </w:t>
            </w:r>
          </w:p>
        </w:tc>
      </w:tr>
    </w:tbl>
    <w:p w14:paraId="203DCB64" w14:textId="77777777" w:rsidR="00076454" w:rsidRDefault="00076454">
      <w:pPr>
        <w:pBdr>
          <w:top w:val="nil"/>
          <w:left w:val="nil"/>
          <w:bottom w:val="nil"/>
          <w:right w:val="nil"/>
          <w:between w:val="nil"/>
        </w:pBdr>
        <w:spacing w:after="0" w:line="240" w:lineRule="auto"/>
        <w:rPr>
          <w:color w:val="000000"/>
          <w:sz w:val="30"/>
          <w:szCs w:val="30"/>
        </w:rPr>
      </w:pPr>
    </w:p>
    <w:tbl>
      <w:tblPr>
        <w:tblStyle w:val="a8"/>
        <w:tblW w:w="10800" w:type="dxa"/>
        <w:tblInd w:w="-653"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076454" w14:paraId="78633ACB" w14:textId="77777777" w:rsidTr="000512B0">
        <w:tc>
          <w:tcPr>
            <w:tcW w:w="10800" w:type="dxa"/>
            <w:shd w:val="clear" w:color="auto" w:fill="ED1C27"/>
            <w:vAlign w:val="center"/>
          </w:tcPr>
          <w:p w14:paraId="7DB08820" w14:textId="77777777" w:rsidR="00076454" w:rsidRPr="000512B0" w:rsidRDefault="003720DC">
            <w:pPr>
              <w:pBdr>
                <w:top w:val="nil"/>
                <w:left w:val="nil"/>
                <w:bottom w:val="nil"/>
                <w:right w:val="nil"/>
                <w:between w:val="nil"/>
              </w:pBdr>
              <w:jc w:val="center"/>
              <w:rPr>
                <w:rFonts w:ascii="Cooper Black" w:eastAsia="Corben" w:hAnsi="Cooper Black" w:cs="Corben"/>
                <w:smallCaps/>
                <w:color w:val="FFFFFF" w:themeColor="background1"/>
                <w:sz w:val="24"/>
                <w:szCs w:val="24"/>
              </w:rPr>
            </w:pPr>
            <w:r w:rsidRPr="000512B0">
              <w:rPr>
                <w:rFonts w:ascii="Cooper Black" w:eastAsia="Corben" w:hAnsi="Cooper Black" w:cs="Corben"/>
                <w:smallCaps/>
                <w:color w:val="FFFFFF" w:themeColor="background1"/>
                <w:sz w:val="24"/>
                <w:szCs w:val="24"/>
              </w:rPr>
              <w:t>Message to Students</w:t>
            </w:r>
          </w:p>
        </w:tc>
      </w:tr>
      <w:tr w:rsidR="00076454" w14:paraId="6E609221" w14:textId="77777777">
        <w:tc>
          <w:tcPr>
            <w:tcW w:w="10800" w:type="dxa"/>
          </w:tcPr>
          <w:p w14:paraId="11D371AA" w14:textId="40A1A1C0" w:rsidR="00076454" w:rsidRDefault="003720DC">
            <w:p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Always feel free to ask questions, voice your opinion, or ask for help…both inside and outside the classroom.  </w:t>
            </w:r>
            <w:r w:rsidR="00027C13">
              <w:rPr>
                <w:rFonts w:ascii="Palatino Linotype" w:eastAsia="Palatino Linotype" w:hAnsi="Palatino Linotype" w:cs="Palatino Linotype"/>
                <w:sz w:val="20"/>
                <w:szCs w:val="20"/>
              </w:rPr>
              <w:t xml:space="preserve">AP classes involve </w:t>
            </w:r>
            <w:r>
              <w:rPr>
                <w:rFonts w:ascii="Palatino Linotype" w:eastAsia="Palatino Linotype" w:hAnsi="Palatino Linotype" w:cs="Palatino Linotype"/>
                <w:sz w:val="20"/>
                <w:szCs w:val="20"/>
              </w:rPr>
              <w:t xml:space="preserve">a great deal of work, especially when there is a major exam at the end of the year.  Is the class easy?  No.  Is the exam easy?  No.  Will we get there together?  Yes.  </w:t>
            </w:r>
          </w:p>
          <w:p w14:paraId="77BC3A3B" w14:textId="77777777" w:rsidR="00076454" w:rsidRDefault="00076454">
            <w:pPr>
              <w:rPr>
                <w:rFonts w:ascii="Palatino Linotype" w:eastAsia="Palatino Linotype" w:hAnsi="Palatino Linotype" w:cs="Palatino Linotype"/>
                <w:sz w:val="20"/>
                <w:szCs w:val="20"/>
              </w:rPr>
            </w:pPr>
          </w:p>
          <w:p w14:paraId="0B12E179" w14:textId="77777777" w:rsidR="00076454" w:rsidRDefault="003720DC">
            <w:pPr>
              <w:rPr>
                <w:rFonts w:ascii="Palatino Linotype" w:eastAsia="Palatino Linotype" w:hAnsi="Palatino Linotype" w:cs="Palatino Linotype"/>
              </w:rPr>
            </w:pPr>
            <w:r>
              <w:rPr>
                <w:rFonts w:ascii="Palatino Linotype" w:eastAsia="Palatino Linotype" w:hAnsi="Palatino Linotype" w:cs="Palatino Linotype"/>
                <w:sz w:val="20"/>
                <w:szCs w:val="20"/>
              </w:rPr>
              <w:t>I promise to work hard to help you understand our topics and skills.  To meet that goal, it is important that you ask questions, contribute as much as possible, and help make the year a success for yourself and for others.</w:t>
            </w:r>
          </w:p>
        </w:tc>
      </w:tr>
    </w:tbl>
    <w:p w14:paraId="09D2FE84" w14:textId="77777777" w:rsidR="00076454" w:rsidRDefault="00076454">
      <w:pPr>
        <w:spacing w:after="0"/>
        <w:jc w:val="center"/>
        <w:rPr>
          <w:rFonts w:ascii="Palatino Linotype" w:eastAsia="Palatino Linotype" w:hAnsi="Palatino Linotype" w:cs="Palatino Linotype"/>
          <w:b/>
          <w:sz w:val="20"/>
          <w:szCs w:val="20"/>
        </w:rPr>
      </w:pPr>
    </w:p>
    <w:p w14:paraId="7E7AD19C" w14:textId="77777777" w:rsidR="00076454" w:rsidRDefault="003720DC">
      <w:pPr>
        <w:spacing w:after="0"/>
        <w:jc w:val="center"/>
        <w:rPr>
          <w:sz w:val="20"/>
          <w:szCs w:val="20"/>
        </w:rPr>
      </w:pPr>
      <w:r>
        <w:rPr>
          <w:rFonts w:ascii="Palatino Linotype" w:eastAsia="Palatino Linotype" w:hAnsi="Palatino Linotype" w:cs="Palatino Linotype"/>
          <w:b/>
          <w:sz w:val="20"/>
          <w:szCs w:val="20"/>
        </w:rPr>
        <w:t>*</w:t>
      </w:r>
      <w:r>
        <w:rPr>
          <w:rFonts w:ascii="Palatino Linotype" w:eastAsia="Palatino Linotype" w:hAnsi="Palatino Linotype" w:cs="Palatino Linotype"/>
          <w:b/>
          <w:i/>
          <w:sz w:val="20"/>
          <w:szCs w:val="20"/>
        </w:rPr>
        <w:t xml:space="preserve"> The teacher reserves the right to change syllabus items as needed during the school year. </w:t>
      </w:r>
      <w:r>
        <w:rPr>
          <w:rFonts w:ascii="Palatino Linotype" w:eastAsia="Palatino Linotype" w:hAnsi="Palatino Linotype" w:cs="Palatino Linotype"/>
          <w:b/>
          <w:sz w:val="20"/>
          <w:szCs w:val="20"/>
        </w:rPr>
        <w:t>*</w:t>
      </w:r>
    </w:p>
    <w:p w14:paraId="48C84EB3" w14:textId="77777777" w:rsidR="00076454" w:rsidRPr="00B970C7" w:rsidRDefault="003720DC">
      <w:pPr>
        <w:jc w:val="center"/>
        <w:rPr>
          <w:rFonts w:ascii="Cooper Black" w:eastAsia="Gill Sans" w:hAnsi="Cooper Black" w:cs="Gill Sans"/>
          <w:b/>
          <w:sz w:val="30"/>
          <w:szCs w:val="30"/>
          <w:u w:val="single"/>
        </w:rPr>
      </w:pPr>
      <w:r w:rsidRPr="00B970C7">
        <w:rPr>
          <w:rFonts w:ascii="Cooper Black" w:hAnsi="Cooper Black"/>
        </w:rPr>
        <w:br w:type="page"/>
      </w:r>
      <w:r w:rsidRPr="00B970C7">
        <w:rPr>
          <w:rFonts w:ascii="Cooper Black" w:eastAsia="Corben" w:hAnsi="Cooper Black" w:cs="Corben"/>
          <w:sz w:val="30"/>
          <w:szCs w:val="30"/>
          <w:u w:val="single"/>
        </w:rPr>
        <w:lastRenderedPageBreak/>
        <w:t>Syllabus Acknowledgement</w:t>
      </w:r>
    </w:p>
    <w:p w14:paraId="477FFAC6" w14:textId="2065B9D2" w:rsidR="00076454" w:rsidRDefault="003720DC">
      <w:pPr>
        <w:spacing w:after="0"/>
        <w:jc w:val="cente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AP </w:t>
      </w:r>
      <w:r w:rsidR="00B970C7">
        <w:rPr>
          <w:rFonts w:ascii="Palatino Linotype" w:eastAsia="Palatino Linotype" w:hAnsi="Palatino Linotype" w:cs="Palatino Linotype"/>
          <w:sz w:val="24"/>
          <w:szCs w:val="24"/>
        </w:rPr>
        <w:t>Human Geography</w:t>
      </w:r>
    </w:p>
    <w:p w14:paraId="13C45E4A" w14:textId="77777777" w:rsidR="00076454" w:rsidRDefault="003720DC">
      <w:pPr>
        <w:spacing w:after="0"/>
        <w:jc w:val="cente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Mr. Lynch-Limón</w:t>
      </w:r>
    </w:p>
    <w:p w14:paraId="6F6206FC" w14:textId="3465C818" w:rsidR="00076454" w:rsidRDefault="003720DC">
      <w:pPr>
        <w:spacing w:after="0"/>
        <w:jc w:val="cente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202</w:t>
      </w:r>
      <w:r w:rsidR="00B970C7">
        <w:rPr>
          <w:rFonts w:ascii="Palatino Linotype" w:eastAsia="Palatino Linotype" w:hAnsi="Palatino Linotype" w:cs="Palatino Linotype"/>
          <w:sz w:val="24"/>
          <w:szCs w:val="24"/>
        </w:rPr>
        <w:t>1</w:t>
      </w:r>
      <w:r>
        <w:rPr>
          <w:rFonts w:ascii="Palatino Linotype" w:eastAsia="Palatino Linotype" w:hAnsi="Palatino Linotype" w:cs="Palatino Linotype"/>
          <w:sz w:val="24"/>
          <w:szCs w:val="24"/>
        </w:rPr>
        <w:t>-2</w:t>
      </w:r>
      <w:r w:rsidR="00B970C7">
        <w:rPr>
          <w:rFonts w:ascii="Palatino Linotype" w:eastAsia="Palatino Linotype" w:hAnsi="Palatino Linotype" w:cs="Palatino Linotype"/>
          <w:sz w:val="24"/>
          <w:szCs w:val="24"/>
        </w:rPr>
        <w:t>2</w:t>
      </w:r>
    </w:p>
    <w:p w14:paraId="1EB2E40A" w14:textId="77777777" w:rsidR="00076454" w:rsidRDefault="00076454">
      <w:pPr>
        <w:spacing w:after="0"/>
        <w:rPr>
          <w:rFonts w:ascii="Palatino Linotype" w:eastAsia="Palatino Linotype" w:hAnsi="Palatino Linotype" w:cs="Palatino Linotype"/>
          <w:sz w:val="24"/>
          <w:szCs w:val="24"/>
        </w:rPr>
      </w:pPr>
    </w:p>
    <w:p w14:paraId="4FE31C16" w14:textId="170EE445" w:rsidR="00076454" w:rsidRDefault="003720DC">
      <w:pPr>
        <w:spacing w:after="0"/>
        <w:rPr>
          <w:rFonts w:ascii="Palatino Linotype" w:eastAsia="Palatino Linotype" w:hAnsi="Palatino Linotype" w:cs="Palatino Linotype"/>
          <w:sz w:val="24"/>
          <w:szCs w:val="24"/>
        </w:rPr>
      </w:pPr>
      <w:bookmarkStart w:id="0" w:name="_gjdgxs" w:colFirst="0" w:colLast="0"/>
      <w:bookmarkEnd w:id="0"/>
      <w:r>
        <w:rPr>
          <w:rFonts w:ascii="Palatino Linotype" w:eastAsia="Palatino Linotype" w:hAnsi="Palatino Linotype" w:cs="Palatino Linotype"/>
          <w:sz w:val="24"/>
          <w:szCs w:val="24"/>
        </w:rPr>
        <w:t xml:space="preserve">Please sign the Syllabus Acknowledgement and return to Mr. Lynch-Limón no later than </w:t>
      </w:r>
      <w:r>
        <w:rPr>
          <w:rFonts w:ascii="Palatino Linotype" w:eastAsia="Palatino Linotype" w:hAnsi="Palatino Linotype" w:cs="Palatino Linotype"/>
          <w:b/>
          <w:sz w:val="24"/>
          <w:szCs w:val="24"/>
          <w:u w:val="single"/>
        </w:rPr>
        <w:tab/>
        <w:t xml:space="preserve">      </w:t>
      </w:r>
      <w:r>
        <w:rPr>
          <w:rFonts w:ascii="Palatino Linotype" w:eastAsia="Palatino Linotype" w:hAnsi="Palatino Linotype" w:cs="Palatino Linotype"/>
          <w:b/>
          <w:sz w:val="24"/>
          <w:szCs w:val="24"/>
        </w:rPr>
        <w:t xml:space="preserve"> August 202</w:t>
      </w:r>
      <w:r w:rsidR="00C9217C">
        <w:rPr>
          <w:rFonts w:ascii="Palatino Linotype" w:eastAsia="Palatino Linotype" w:hAnsi="Palatino Linotype" w:cs="Palatino Linotype"/>
          <w:b/>
          <w:sz w:val="24"/>
          <w:szCs w:val="24"/>
        </w:rPr>
        <w:t>1</w:t>
      </w:r>
      <w:r>
        <w:rPr>
          <w:rFonts w:ascii="Palatino Linotype" w:eastAsia="Palatino Linotype" w:hAnsi="Palatino Linotype" w:cs="Palatino Linotype"/>
          <w:sz w:val="24"/>
          <w:szCs w:val="24"/>
        </w:rPr>
        <w:t xml:space="preserve">.  Students who sign and return this document on or before the above date will receive a </w:t>
      </w:r>
      <w:r w:rsidR="00DC21E6">
        <w:rPr>
          <w:rFonts w:ascii="Palatino Linotype" w:eastAsia="Palatino Linotype" w:hAnsi="Palatino Linotype" w:cs="Palatino Linotype"/>
          <w:sz w:val="24"/>
          <w:szCs w:val="24"/>
        </w:rPr>
        <w:t>practice</w:t>
      </w:r>
      <w:r>
        <w:rPr>
          <w:rFonts w:ascii="Palatino Linotype" w:eastAsia="Palatino Linotype" w:hAnsi="Palatino Linotype" w:cs="Palatino Linotype"/>
          <w:sz w:val="24"/>
          <w:szCs w:val="24"/>
        </w:rPr>
        <w:t xml:space="preserve"> grade of 100.</w:t>
      </w:r>
    </w:p>
    <w:p w14:paraId="56B96AA2" w14:textId="77777777" w:rsidR="00076454" w:rsidRDefault="00076454">
      <w:pPr>
        <w:spacing w:after="0"/>
        <w:rPr>
          <w:rFonts w:ascii="Palatino Linotype" w:eastAsia="Palatino Linotype" w:hAnsi="Palatino Linotype" w:cs="Palatino Linotype"/>
          <w:sz w:val="24"/>
          <w:szCs w:val="24"/>
        </w:rPr>
      </w:pPr>
    </w:p>
    <w:p w14:paraId="223C9F3F" w14:textId="77777777" w:rsidR="00076454" w:rsidRDefault="003720DC">
      <w:pPr>
        <w:spacing w:after="0"/>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I am aware of Mr. Lynch-Limón’s classroom policies.  I promise to meet all class requirements, including completing assignments, participating in discussions, and being responsible for my own success in this class.</w:t>
      </w:r>
    </w:p>
    <w:p w14:paraId="01F4EFE1" w14:textId="77777777" w:rsidR="00076454" w:rsidRDefault="00076454">
      <w:pPr>
        <w:rPr>
          <w:rFonts w:ascii="Palatino Linotype" w:eastAsia="Palatino Linotype" w:hAnsi="Palatino Linotype" w:cs="Palatino Linotype"/>
          <w:b/>
          <w:sz w:val="24"/>
          <w:szCs w:val="24"/>
        </w:rPr>
      </w:pPr>
    </w:p>
    <w:tbl>
      <w:tblPr>
        <w:tblStyle w:val="a9"/>
        <w:tblW w:w="9360" w:type="dxa"/>
        <w:tblBorders>
          <w:top w:val="nil"/>
          <w:left w:val="nil"/>
          <w:bottom w:val="nil"/>
          <w:right w:val="nil"/>
          <w:insideH w:val="nil"/>
          <w:insideV w:val="nil"/>
        </w:tblBorders>
        <w:tblLayout w:type="fixed"/>
        <w:tblLook w:val="0400" w:firstRow="0" w:lastRow="0" w:firstColumn="0" w:lastColumn="0" w:noHBand="0" w:noVBand="1"/>
      </w:tblPr>
      <w:tblGrid>
        <w:gridCol w:w="5016"/>
        <w:gridCol w:w="4344"/>
      </w:tblGrid>
      <w:tr w:rsidR="00076454" w14:paraId="53116583" w14:textId="77777777">
        <w:tc>
          <w:tcPr>
            <w:tcW w:w="5016" w:type="dxa"/>
          </w:tcPr>
          <w:p w14:paraId="2CA347BB" w14:textId="77777777" w:rsidR="00076454" w:rsidRDefault="00076454">
            <w:pPr>
              <w:rPr>
                <w:rFonts w:ascii="Palatino Linotype" w:eastAsia="Palatino Linotype" w:hAnsi="Palatino Linotype" w:cs="Palatino Linotype"/>
                <w:sz w:val="24"/>
                <w:szCs w:val="24"/>
              </w:rPr>
            </w:pPr>
          </w:p>
          <w:p w14:paraId="0F03A53C" w14:textId="77777777" w:rsidR="00076454" w:rsidRDefault="003720DC">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_______________________________________</w:t>
            </w:r>
          </w:p>
          <w:p w14:paraId="19E6A02D" w14:textId="77777777" w:rsidR="00076454" w:rsidRDefault="003720DC">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Printed Student Name</w:t>
            </w:r>
          </w:p>
        </w:tc>
        <w:tc>
          <w:tcPr>
            <w:tcW w:w="4344" w:type="dxa"/>
          </w:tcPr>
          <w:p w14:paraId="3F9BACB9" w14:textId="77777777" w:rsidR="00076454" w:rsidRDefault="00076454">
            <w:pPr>
              <w:rPr>
                <w:rFonts w:ascii="Palatino Linotype" w:eastAsia="Palatino Linotype" w:hAnsi="Palatino Linotype" w:cs="Palatino Linotype"/>
                <w:sz w:val="24"/>
                <w:szCs w:val="24"/>
              </w:rPr>
            </w:pPr>
          </w:p>
          <w:p w14:paraId="523E0EE5" w14:textId="77777777" w:rsidR="00076454" w:rsidRDefault="003720DC">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__________________________________</w:t>
            </w:r>
          </w:p>
          <w:p w14:paraId="31CE514B" w14:textId="77777777" w:rsidR="00076454" w:rsidRDefault="003720DC">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Student Signature</w:t>
            </w:r>
          </w:p>
        </w:tc>
      </w:tr>
      <w:tr w:rsidR="00076454" w14:paraId="02368F61" w14:textId="77777777">
        <w:tc>
          <w:tcPr>
            <w:tcW w:w="5016" w:type="dxa"/>
          </w:tcPr>
          <w:p w14:paraId="5D70466D" w14:textId="77777777" w:rsidR="00076454" w:rsidRDefault="00076454">
            <w:pPr>
              <w:rPr>
                <w:rFonts w:ascii="Palatino Linotype" w:eastAsia="Palatino Linotype" w:hAnsi="Palatino Linotype" w:cs="Palatino Linotype"/>
                <w:sz w:val="24"/>
                <w:szCs w:val="24"/>
              </w:rPr>
            </w:pPr>
          </w:p>
          <w:p w14:paraId="374ABCC2" w14:textId="77777777" w:rsidR="00076454" w:rsidRDefault="00076454">
            <w:pPr>
              <w:rPr>
                <w:rFonts w:ascii="Palatino Linotype" w:eastAsia="Palatino Linotype" w:hAnsi="Palatino Linotype" w:cs="Palatino Linotype"/>
                <w:sz w:val="24"/>
                <w:szCs w:val="24"/>
              </w:rPr>
            </w:pPr>
          </w:p>
          <w:p w14:paraId="49382D4D" w14:textId="77777777" w:rsidR="00076454" w:rsidRDefault="003720DC">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________________________________________</w:t>
            </w:r>
          </w:p>
          <w:p w14:paraId="0B2EC01D" w14:textId="77777777" w:rsidR="00076454" w:rsidRDefault="003720DC">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Student’s Printed Email Address</w:t>
            </w:r>
          </w:p>
        </w:tc>
        <w:tc>
          <w:tcPr>
            <w:tcW w:w="4344" w:type="dxa"/>
          </w:tcPr>
          <w:p w14:paraId="1B8CC38C" w14:textId="77777777" w:rsidR="00076454" w:rsidRDefault="00076454">
            <w:pPr>
              <w:rPr>
                <w:rFonts w:ascii="Palatino Linotype" w:eastAsia="Palatino Linotype" w:hAnsi="Palatino Linotype" w:cs="Palatino Linotype"/>
                <w:sz w:val="24"/>
                <w:szCs w:val="24"/>
              </w:rPr>
            </w:pPr>
          </w:p>
        </w:tc>
      </w:tr>
    </w:tbl>
    <w:p w14:paraId="02273497" w14:textId="77777777" w:rsidR="00076454" w:rsidRDefault="00076454">
      <w:pPr>
        <w:spacing w:after="0"/>
        <w:rPr>
          <w:rFonts w:ascii="Palatino Linotype" w:eastAsia="Palatino Linotype" w:hAnsi="Palatino Linotype" w:cs="Palatino Linotype"/>
          <w:sz w:val="24"/>
          <w:szCs w:val="24"/>
        </w:rPr>
      </w:pPr>
    </w:p>
    <w:p w14:paraId="351928C0" w14:textId="77777777" w:rsidR="00076454" w:rsidRDefault="00076454">
      <w:pPr>
        <w:spacing w:after="0"/>
        <w:rPr>
          <w:rFonts w:ascii="Palatino Linotype" w:eastAsia="Palatino Linotype" w:hAnsi="Palatino Linotype" w:cs="Palatino Linotype"/>
          <w:b/>
          <w:sz w:val="24"/>
          <w:szCs w:val="24"/>
        </w:rPr>
      </w:pPr>
    </w:p>
    <w:p w14:paraId="213D1873" w14:textId="77777777" w:rsidR="00076454" w:rsidRDefault="003720DC">
      <w:pPr>
        <w:spacing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I have received a copy of the syllabus from Mr. Lynch-Limón.  I understand and accept all requirements and expectations for my child in his classroom.</w:t>
      </w:r>
    </w:p>
    <w:p w14:paraId="07479EEE" w14:textId="77777777" w:rsidR="00076454" w:rsidRDefault="00076454">
      <w:pPr>
        <w:rPr>
          <w:rFonts w:ascii="Palatino Linotype" w:eastAsia="Palatino Linotype" w:hAnsi="Palatino Linotype" w:cs="Palatino Linotype"/>
          <w:sz w:val="24"/>
          <w:szCs w:val="24"/>
        </w:rPr>
      </w:pPr>
    </w:p>
    <w:tbl>
      <w:tblPr>
        <w:tblStyle w:val="aa"/>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076454" w14:paraId="01FAD196" w14:textId="77777777">
        <w:tc>
          <w:tcPr>
            <w:tcW w:w="4675" w:type="dxa"/>
          </w:tcPr>
          <w:p w14:paraId="61A8B7B9" w14:textId="77777777" w:rsidR="00076454" w:rsidRDefault="00076454">
            <w:pPr>
              <w:rPr>
                <w:rFonts w:ascii="Palatino Linotype" w:eastAsia="Palatino Linotype" w:hAnsi="Palatino Linotype" w:cs="Palatino Linotype"/>
                <w:sz w:val="24"/>
                <w:szCs w:val="24"/>
              </w:rPr>
            </w:pPr>
          </w:p>
          <w:p w14:paraId="209D14F1" w14:textId="77777777" w:rsidR="00076454" w:rsidRDefault="003720DC">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_____________________________________</w:t>
            </w:r>
          </w:p>
          <w:p w14:paraId="45392822" w14:textId="77777777" w:rsidR="00076454" w:rsidRDefault="003720DC">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Printed Parent Name</w:t>
            </w:r>
          </w:p>
        </w:tc>
        <w:tc>
          <w:tcPr>
            <w:tcW w:w="4675" w:type="dxa"/>
          </w:tcPr>
          <w:p w14:paraId="3CC57E3D" w14:textId="77777777" w:rsidR="00076454" w:rsidRDefault="00076454">
            <w:pPr>
              <w:rPr>
                <w:rFonts w:ascii="Palatino Linotype" w:eastAsia="Palatino Linotype" w:hAnsi="Palatino Linotype" w:cs="Palatino Linotype"/>
                <w:sz w:val="24"/>
                <w:szCs w:val="24"/>
              </w:rPr>
            </w:pPr>
          </w:p>
          <w:p w14:paraId="7F88B47C" w14:textId="77777777" w:rsidR="00076454" w:rsidRDefault="003720DC">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_____________________________________</w:t>
            </w:r>
          </w:p>
          <w:p w14:paraId="3A810071" w14:textId="77777777" w:rsidR="00076454" w:rsidRDefault="003720DC">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Parent Signature</w:t>
            </w:r>
          </w:p>
        </w:tc>
      </w:tr>
      <w:tr w:rsidR="00076454" w14:paraId="7720E291" w14:textId="77777777">
        <w:tc>
          <w:tcPr>
            <w:tcW w:w="4675" w:type="dxa"/>
          </w:tcPr>
          <w:p w14:paraId="0E471580" w14:textId="77777777" w:rsidR="00076454" w:rsidRDefault="00076454">
            <w:pPr>
              <w:rPr>
                <w:rFonts w:ascii="Palatino Linotype" w:eastAsia="Palatino Linotype" w:hAnsi="Palatino Linotype" w:cs="Palatino Linotype"/>
                <w:sz w:val="24"/>
                <w:szCs w:val="24"/>
              </w:rPr>
            </w:pPr>
          </w:p>
          <w:p w14:paraId="58109735" w14:textId="77777777" w:rsidR="00076454" w:rsidRDefault="00076454">
            <w:pPr>
              <w:rPr>
                <w:rFonts w:ascii="Palatino Linotype" w:eastAsia="Palatino Linotype" w:hAnsi="Palatino Linotype" w:cs="Palatino Linotype"/>
                <w:sz w:val="24"/>
                <w:szCs w:val="24"/>
              </w:rPr>
            </w:pPr>
          </w:p>
          <w:p w14:paraId="0F85B695" w14:textId="77777777" w:rsidR="00076454" w:rsidRDefault="003720DC">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___________________________________</w:t>
            </w:r>
          </w:p>
          <w:p w14:paraId="17BA1BF1" w14:textId="77777777" w:rsidR="00076454" w:rsidRDefault="003720DC">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Parent’s Printed Email Address</w:t>
            </w:r>
          </w:p>
        </w:tc>
        <w:tc>
          <w:tcPr>
            <w:tcW w:w="4675" w:type="dxa"/>
          </w:tcPr>
          <w:p w14:paraId="59CEADAA" w14:textId="77777777" w:rsidR="00076454" w:rsidRDefault="00076454">
            <w:pPr>
              <w:rPr>
                <w:rFonts w:ascii="Palatino Linotype" w:eastAsia="Palatino Linotype" w:hAnsi="Palatino Linotype" w:cs="Palatino Linotype"/>
                <w:sz w:val="24"/>
                <w:szCs w:val="24"/>
              </w:rPr>
            </w:pPr>
          </w:p>
          <w:p w14:paraId="68E926AD" w14:textId="77777777" w:rsidR="00076454" w:rsidRDefault="00076454">
            <w:pPr>
              <w:rPr>
                <w:rFonts w:ascii="Palatino Linotype" w:eastAsia="Palatino Linotype" w:hAnsi="Palatino Linotype" w:cs="Palatino Linotype"/>
                <w:sz w:val="24"/>
                <w:szCs w:val="24"/>
              </w:rPr>
            </w:pPr>
          </w:p>
          <w:p w14:paraId="537DA578" w14:textId="77777777" w:rsidR="00076454" w:rsidRDefault="003720DC">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_____________________________________</w:t>
            </w:r>
          </w:p>
          <w:p w14:paraId="1641D8A5" w14:textId="77777777" w:rsidR="00076454" w:rsidRDefault="003720DC">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Best Contact Phone Number</w:t>
            </w:r>
          </w:p>
        </w:tc>
      </w:tr>
    </w:tbl>
    <w:p w14:paraId="43A0D075" w14:textId="77777777" w:rsidR="00076454" w:rsidRDefault="00076454">
      <w:pPr>
        <w:spacing w:after="0"/>
        <w:rPr>
          <w:rFonts w:ascii="Palatino Linotype" w:eastAsia="Palatino Linotype" w:hAnsi="Palatino Linotype" w:cs="Palatino Linotype"/>
          <w:sz w:val="24"/>
          <w:szCs w:val="24"/>
        </w:rPr>
      </w:pPr>
    </w:p>
    <w:p w14:paraId="0B69F50B" w14:textId="77777777" w:rsidR="00076454" w:rsidRDefault="00076454">
      <w:pPr>
        <w:spacing w:after="0"/>
        <w:rPr>
          <w:rFonts w:ascii="Palatino Linotype" w:eastAsia="Palatino Linotype" w:hAnsi="Palatino Linotype" w:cs="Palatino Linotype"/>
          <w:sz w:val="24"/>
          <w:szCs w:val="24"/>
        </w:rPr>
      </w:pPr>
    </w:p>
    <w:p w14:paraId="7AEA66FB" w14:textId="77777777" w:rsidR="00076454" w:rsidRDefault="003720DC">
      <w:pPr>
        <w:spacing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Parents, please list any concerns you have for your child in the upcoming year:</w:t>
      </w:r>
    </w:p>
    <w:p w14:paraId="0D7DB009" w14:textId="77777777" w:rsidR="00076454" w:rsidRDefault="003720DC">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r>
        <w:rPr>
          <w:rFonts w:ascii="Palatino Linotype" w:eastAsia="Palatino Linotype" w:hAnsi="Palatino Linotype" w:cs="Palatino Linotype"/>
          <w:sz w:val="28"/>
          <w:szCs w:val="28"/>
          <w:u w:val="single"/>
        </w:rPr>
        <w:tab/>
      </w:r>
    </w:p>
    <w:sectPr w:rsidR="00076454">
      <w:headerReference w:type="first" r:id="rId10"/>
      <w:footerReference w:type="first" r:id="rId11"/>
      <w:pgSz w:w="12240" w:h="15840"/>
      <w:pgMar w:top="720" w:right="1440" w:bottom="72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4C57F" w14:textId="77777777" w:rsidR="00FE7A34" w:rsidRDefault="00FE7A34">
      <w:pPr>
        <w:spacing w:after="0" w:line="240" w:lineRule="auto"/>
      </w:pPr>
      <w:r>
        <w:separator/>
      </w:r>
    </w:p>
  </w:endnote>
  <w:endnote w:type="continuationSeparator" w:id="0">
    <w:p w14:paraId="28C45519" w14:textId="77777777" w:rsidR="00FE7A34" w:rsidRDefault="00FE7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Cooper Black">
    <w:panose1 w:val="0208090404030B020404"/>
    <w:charset w:val="00"/>
    <w:family w:val="roman"/>
    <w:pitch w:val="variable"/>
    <w:sig w:usb0="00000003" w:usb1="00000000" w:usb2="00000000" w:usb3="00000000" w:csb0="00000001" w:csb1="00000000"/>
  </w:font>
  <w:font w:name="Corben">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Quattrocento San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AADB" w14:textId="77777777" w:rsidR="00076454" w:rsidRDefault="003720DC">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61312" behindDoc="0" locked="0" layoutInCell="1" hidden="0" allowOverlap="1" wp14:anchorId="0DB806A3" wp14:editId="67E3410D">
          <wp:simplePos x="0" y="0"/>
          <wp:positionH relativeFrom="column">
            <wp:posOffset>-910276</wp:posOffset>
          </wp:positionH>
          <wp:positionV relativeFrom="paragraph">
            <wp:posOffset>-89534</wp:posOffset>
          </wp:positionV>
          <wp:extent cx="7780655" cy="57150"/>
          <wp:effectExtent l="0" t="0" r="0" b="0"/>
          <wp:wrapSquare wrapText="bothSides" distT="0" distB="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780655" cy="57150"/>
                  </a:xfrm>
                  <a:prstGeom prst="rect">
                    <a:avLst/>
                  </a:prstGeom>
                  <a:ln/>
                </pic:spPr>
              </pic:pic>
            </a:graphicData>
          </a:graphic>
        </wp:anchor>
      </w:drawing>
    </w:r>
    <w:r>
      <w:rPr>
        <w:noProof/>
      </w:rPr>
      <mc:AlternateContent>
        <mc:Choice Requires="wps">
          <w:drawing>
            <wp:anchor distT="0" distB="0" distL="114300" distR="114300" simplePos="0" relativeHeight="251662336" behindDoc="0" locked="0" layoutInCell="1" hidden="0" allowOverlap="1" wp14:anchorId="14438583" wp14:editId="7D65BABE">
              <wp:simplePos x="0" y="0"/>
              <wp:positionH relativeFrom="column">
                <wp:posOffset>-507999</wp:posOffset>
              </wp:positionH>
              <wp:positionV relativeFrom="paragraph">
                <wp:posOffset>-12699</wp:posOffset>
              </wp:positionV>
              <wp:extent cx="7382510" cy="274955"/>
              <wp:effectExtent l="0" t="0" r="0" b="0"/>
              <wp:wrapNone/>
              <wp:docPr id="2" name="Rectangle 2"/>
              <wp:cNvGraphicFramePr/>
              <a:graphic xmlns:a="http://schemas.openxmlformats.org/drawingml/2006/main">
                <a:graphicData uri="http://schemas.microsoft.com/office/word/2010/wordprocessingShape">
                  <wps:wsp>
                    <wps:cNvSpPr/>
                    <wps:spPr>
                      <a:xfrm>
                        <a:off x="1659508" y="3647285"/>
                        <a:ext cx="7372985" cy="265430"/>
                      </a:xfrm>
                      <a:prstGeom prst="rect">
                        <a:avLst/>
                      </a:prstGeom>
                      <a:solidFill>
                        <a:srgbClr val="FFFFFF"/>
                      </a:solidFill>
                      <a:ln>
                        <a:noFill/>
                      </a:ln>
                    </wps:spPr>
                    <wps:txbx>
                      <w:txbxContent>
                        <w:p w14:paraId="24DECCA5" w14:textId="77777777" w:rsidR="00076454" w:rsidRDefault="003720DC">
                          <w:pPr>
                            <w:spacing w:line="275" w:lineRule="auto"/>
                            <w:jc w:val="center"/>
                            <w:textDirection w:val="btLr"/>
                          </w:pPr>
                          <w:r>
                            <w:rPr>
                              <w:rFonts w:ascii="Trebuchet MS" w:eastAsia="Trebuchet MS" w:hAnsi="Trebuchet MS" w:cs="Trebuchet MS"/>
                              <w:color w:val="000000"/>
                              <w:sz w:val="18"/>
                            </w:rPr>
                            <w:t>10555 Stella Link Rd. Houston, TX 77025 ◊ Phone: 713-664-1020 ◊ Fax: 832-831-9178 ◊ www.hsingenuity.harmonytx.org</w:t>
                          </w:r>
                        </w:p>
                        <w:p w14:paraId="125D8D17" w14:textId="77777777" w:rsidR="00076454" w:rsidRDefault="00076454">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14438583" id="Rectangle 2" o:spid="_x0000_s1028" style="position:absolute;margin-left:-40pt;margin-top:-1pt;width:581.3pt;height:21.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" stroked="f">
              <v:textbox inset="2.53958mm,1.2694mm,2.53958mm,1.2694mm">
                <w:txbxContent>
                  <w:p w14:paraId="24DECCA5" w14:textId="77777777" w:rsidR="00076454" w:rsidRDefault="003720DC">
                    <w:pPr>
                      <w:spacing w:line="275" w:lineRule="auto"/>
                      <w:jc w:val="center"/>
                      <w:textDirection w:val="btLr"/>
                    </w:pPr>
                    <w:r>
                      <w:rPr>
                        <w:rFonts w:ascii="Trebuchet MS" w:eastAsia="Trebuchet MS" w:hAnsi="Trebuchet MS" w:cs="Trebuchet MS"/>
                        <w:color w:val="000000"/>
                        <w:sz w:val="18"/>
                      </w:rPr>
                      <w:t>10555 Stella Link Rd. Houston, TX 77025 ◊ Phone: 713-664-1020 ◊ Fax: 832-831-9178 ◊ www.hsingenuity.harmonytx.org</w:t>
                    </w:r>
                  </w:p>
                  <w:p w14:paraId="125D8D17" w14:textId="77777777" w:rsidR="00076454" w:rsidRDefault="00076454">
                    <w:pPr>
                      <w:spacing w:line="275" w:lineRule="auto"/>
                      <w:jc w:val="cente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034C7" w14:textId="77777777" w:rsidR="00FE7A34" w:rsidRDefault="00FE7A34">
      <w:pPr>
        <w:spacing w:after="0" w:line="240" w:lineRule="auto"/>
      </w:pPr>
      <w:r>
        <w:separator/>
      </w:r>
    </w:p>
  </w:footnote>
  <w:footnote w:type="continuationSeparator" w:id="0">
    <w:p w14:paraId="545468E1" w14:textId="77777777" w:rsidR="00FE7A34" w:rsidRDefault="00FE7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90A4" w14:textId="77777777" w:rsidR="00076454" w:rsidRDefault="003720DC">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510813CF" wp14:editId="3DECD1A7">
              <wp:simplePos x="0" y="0"/>
              <wp:positionH relativeFrom="column">
                <wp:posOffset>-914399</wp:posOffset>
              </wp:positionH>
              <wp:positionV relativeFrom="paragraph">
                <wp:posOffset>-457199</wp:posOffset>
              </wp:positionV>
              <wp:extent cx="7785100" cy="1047750"/>
              <wp:effectExtent l="0" t="0" r="0" b="0"/>
              <wp:wrapNone/>
              <wp:docPr id="1" name="Rectangle 1"/>
              <wp:cNvGraphicFramePr/>
              <a:graphic xmlns:a="http://schemas.openxmlformats.org/drawingml/2006/main">
                <a:graphicData uri="http://schemas.microsoft.com/office/word/2010/wordprocessingShape">
                  <wps:wsp>
                    <wps:cNvSpPr/>
                    <wps:spPr>
                      <a:xfrm>
                        <a:off x="1459800" y="3262475"/>
                        <a:ext cx="7772400" cy="1035050"/>
                      </a:xfrm>
                      <a:prstGeom prst="rect">
                        <a:avLst/>
                      </a:prstGeom>
                      <a:solidFill>
                        <a:srgbClr val="074F9A"/>
                      </a:solidFill>
                      <a:ln w="12700" cap="flat" cmpd="sng">
                        <a:solidFill>
                          <a:srgbClr val="42719B"/>
                        </a:solidFill>
                        <a:prstDash val="solid"/>
                        <a:miter lim="800000"/>
                        <a:headEnd type="none" w="sm" len="sm"/>
                        <a:tailEnd type="none" w="sm" len="sm"/>
                      </a:ln>
                    </wps:spPr>
                    <wps:txbx>
                      <w:txbxContent>
                        <w:p w14:paraId="42BA0827" w14:textId="77777777" w:rsidR="00076454" w:rsidRDefault="0007645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10813CF" id="Rectangle 1" o:spid="_x0000_s1026" style="position:absolute;margin-left:-1in;margin-top:-36pt;width:613pt;height:8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" fillcolor="#074f9a" strokecolor="#42719b" strokeweight="1pt">
              <v:stroke startarrowwidth="narrow" startarrowlength="short" endarrowwidth="narrow" endarrowlength="short"/>
              <v:textbox inset="2.53958mm,2.53958mm,2.53958mm,2.53958mm">
                <w:txbxContent>
                  <w:p w14:paraId="42BA0827" w14:textId="77777777" w:rsidR="00076454" w:rsidRDefault="00076454">
                    <w:pPr>
                      <w:spacing w:after="0" w:line="240" w:lineRule="auto"/>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4133CB42" wp14:editId="7B0989C6">
          <wp:simplePos x="0" y="0"/>
          <wp:positionH relativeFrom="column">
            <wp:posOffset>-750625</wp:posOffset>
          </wp:positionH>
          <wp:positionV relativeFrom="paragraph">
            <wp:posOffset>-331120</wp:posOffset>
          </wp:positionV>
          <wp:extent cx="1664043" cy="914400"/>
          <wp:effectExtent l="0" t="0" r="0" b="0"/>
          <wp:wrapNone/>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1664043" cy="91440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37F7793A" wp14:editId="2BF26922">
              <wp:simplePos x="0" y="0"/>
              <wp:positionH relativeFrom="column">
                <wp:posOffset>3416300</wp:posOffset>
              </wp:positionH>
              <wp:positionV relativeFrom="paragraph">
                <wp:posOffset>-241299</wp:posOffset>
              </wp:positionV>
              <wp:extent cx="3038475" cy="641985"/>
              <wp:effectExtent l="0" t="0" r="0" b="0"/>
              <wp:wrapNone/>
              <wp:docPr id="3" name="Rectangle 3"/>
              <wp:cNvGraphicFramePr/>
              <a:graphic xmlns:a="http://schemas.openxmlformats.org/drawingml/2006/main">
                <a:graphicData uri="http://schemas.microsoft.com/office/word/2010/wordprocessingShape">
                  <wps:wsp>
                    <wps:cNvSpPr/>
                    <wps:spPr>
                      <a:xfrm>
                        <a:off x="3831525" y="3463770"/>
                        <a:ext cx="3028950" cy="632460"/>
                      </a:xfrm>
                      <a:prstGeom prst="rect">
                        <a:avLst/>
                      </a:prstGeom>
                      <a:noFill/>
                      <a:ln>
                        <a:noFill/>
                      </a:ln>
                    </wps:spPr>
                    <wps:txbx>
                      <w:txbxContent>
                        <w:p w14:paraId="6D35F9A2" w14:textId="7049DD00" w:rsidR="00076454" w:rsidRPr="005B4463" w:rsidRDefault="003720DC">
                          <w:pPr>
                            <w:spacing w:after="0" w:line="240" w:lineRule="auto"/>
                            <w:jc w:val="right"/>
                            <w:textDirection w:val="btLr"/>
                            <w:rPr>
                              <w:rFonts w:ascii="Cooper Black" w:hAnsi="Cooper Black"/>
                            </w:rPr>
                          </w:pPr>
                          <w:r w:rsidRPr="005B4463">
                            <w:rPr>
                              <w:rFonts w:ascii="Cooper Black" w:eastAsia="Corben" w:hAnsi="Cooper Black" w:cs="Corben"/>
                              <w:color w:val="FFFFFF"/>
                              <w:sz w:val="30"/>
                            </w:rPr>
                            <w:t xml:space="preserve">AP </w:t>
                          </w:r>
                          <w:r w:rsidR="005B4463">
                            <w:rPr>
                              <w:rFonts w:ascii="Cooper Black" w:eastAsia="Corben" w:hAnsi="Cooper Black" w:cs="Corben"/>
                              <w:color w:val="FFFFFF"/>
                              <w:sz w:val="30"/>
                            </w:rPr>
                            <w:t>Human Geography</w:t>
                          </w:r>
                        </w:p>
                        <w:p w14:paraId="4AB6BF5A" w14:textId="66609CAE" w:rsidR="00076454" w:rsidRPr="005B4463" w:rsidRDefault="003720DC">
                          <w:pPr>
                            <w:spacing w:after="0" w:line="240" w:lineRule="auto"/>
                            <w:jc w:val="right"/>
                            <w:textDirection w:val="btLr"/>
                            <w:rPr>
                              <w:rFonts w:ascii="Cooper Black" w:hAnsi="Cooper Black"/>
                            </w:rPr>
                          </w:pPr>
                          <w:r w:rsidRPr="005B4463">
                            <w:rPr>
                              <w:rFonts w:ascii="Cooper Black" w:eastAsia="Corben" w:hAnsi="Cooper Black" w:cs="Corben"/>
                              <w:color w:val="FFFFFF"/>
                              <w:sz w:val="30"/>
                            </w:rPr>
                            <w:t>202</w:t>
                          </w:r>
                          <w:r w:rsidR="005B4463">
                            <w:rPr>
                              <w:rFonts w:ascii="Cooper Black" w:eastAsia="Corben" w:hAnsi="Cooper Black" w:cs="Corben"/>
                              <w:color w:val="FFFFFF"/>
                              <w:sz w:val="30"/>
                            </w:rPr>
                            <w:t>1</w:t>
                          </w:r>
                          <w:r w:rsidRPr="005B4463">
                            <w:rPr>
                              <w:rFonts w:ascii="Cooper Black" w:eastAsia="Corben" w:hAnsi="Cooper Black" w:cs="Corben"/>
                              <w:color w:val="FFFFFF"/>
                              <w:sz w:val="30"/>
                            </w:rPr>
                            <w:t>-2</w:t>
                          </w:r>
                          <w:r w:rsidR="005B4463">
                            <w:rPr>
                              <w:rFonts w:ascii="Cooper Black" w:eastAsia="Corben" w:hAnsi="Cooper Black" w:cs="Corben"/>
                              <w:color w:val="FFFFFF"/>
                              <w:sz w:val="30"/>
                            </w:rPr>
                            <w:t>2</w:t>
                          </w:r>
                          <w:r w:rsidRPr="005B4463">
                            <w:rPr>
                              <w:rFonts w:ascii="Cooper Black" w:eastAsia="Corben" w:hAnsi="Cooper Black" w:cs="Corben"/>
                              <w:color w:val="FFFFFF"/>
                              <w:sz w:val="30"/>
                            </w:rPr>
                            <w:t xml:space="preserve"> Syllabus</w:t>
                          </w:r>
                        </w:p>
                        <w:p w14:paraId="5FD7B124" w14:textId="77777777" w:rsidR="00076454" w:rsidRPr="005B4463" w:rsidRDefault="00076454">
                          <w:pPr>
                            <w:spacing w:after="0" w:line="240" w:lineRule="auto"/>
                            <w:jc w:val="right"/>
                            <w:textDirection w:val="btLr"/>
                            <w:rPr>
                              <w:rFonts w:ascii="Cooper Black" w:hAnsi="Cooper Black"/>
                            </w:rPr>
                          </w:pPr>
                        </w:p>
                        <w:p w14:paraId="70B39CEC" w14:textId="77777777" w:rsidR="00076454" w:rsidRPr="005B4463" w:rsidRDefault="00076454">
                          <w:pPr>
                            <w:spacing w:line="258" w:lineRule="auto"/>
                            <w:jc w:val="right"/>
                            <w:textDirection w:val="btLr"/>
                            <w:rPr>
                              <w:rFonts w:ascii="Cooper Black" w:hAnsi="Cooper Black"/>
                            </w:rPr>
                          </w:pPr>
                        </w:p>
                      </w:txbxContent>
                    </wps:txbx>
                    <wps:bodyPr spcFirstLastPara="1" wrap="square" lIns="91425" tIns="45700" rIns="91425" bIns="45700" anchor="t" anchorCtr="0">
                      <a:noAutofit/>
                    </wps:bodyPr>
                  </wps:wsp>
                </a:graphicData>
              </a:graphic>
            </wp:anchor>
          </w:drawing>
        </mc:Choice>
        <mc:Fallback>
          <w:pict>
            <v:rect w14:anchorId="37F7793A" id="Rectangle 3" o:spid="_x0000_s1027" style="position:absolute;margin-left:269pt;margin-top:-19pt;width:239.25pt;height:50.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" filled="f" stroked="f">
              <v:textbox inset="2.53958mm,1.2694mm,2.53958mm,1.2694mm">
                <w:txbxContent>
                  <w:p w14:paraId="6D35F9A2" w14:textId="7049DD00" w:rsidR="00076454" w:rsidRPr="005B4463" w:rsidRDefault="003720DC">
                    <w:pPr>
                      <w:spacing w:after="0" w:line="240" w:lineRule="auto"/>
                      <w:jc w:val="right"/>
                      <w:textDirection w:val="btLr"/>
                      <w:rPr>
                        <w:rFonts w:ascii="Cooper Black" w:hAnsi="Cooper Black"/>
                      </w:rPr>
                    </w:pPr>
                    <w:r w:rsidRPr="005B4463">
                      <w:rPr>
                        <w:rFonts w:ascii="Cooper Black" w:eastAsia="Corben" w:hAnsi="Cooper Black" w:cs="Corben"/>
                        <w:color w:val="FFFFFF"/>
                        <w:sz w:val="30"/>
                      </w:rPr>
                      <w:t xml:space="preserve">AP </w:t>
                    </w:r>
                    <w:r w:rsidR="005B4463">
                      <w:rPr>
                        <w:rFonts w:ascii="Cooper Black" w:eastAsia="Corben" w:hAnsi="Cooper Black" w:cs="Corben"/>
                        <w:color w:val="FFFFFF"/>
                        <w:sz w:val="30"/>
                      </w:rPr>
                      <w:t>Human Geography</w:t>
                    </w:r>
                  </w:p>
                  <w:p w14:paraId="4AB6BF5A" w14:textId="66609CAE" w:rsidR="00076454" w:rsidRPr="005B4463" w:rsidRDefault="003720DC">
                    <w:pPr>
                      <w:spacing w:after="0" w:line="240" w:lineRule="auto"/>
                      <w:jc w:val="right"/>
                      <w:textDirection w:val="btLr"/>
                      <w:rPr>
                        <w:rFonts w:ascii="Cooper Black" w:hAnsi="Cooper Black"/>
                      </w:rPr>
                    </w:pPr>
                    <w:r w:rsidRPr="005B4463">
                      <w:rPr>
                        <w:rFonts w:ascii="Cooper Black" w:eastAsia="Corben" w:hAnsi="Cooper Black" w:cs="Corben"/>
                        <w:color w:val="FFFFFF"/>
                        <w:sz w:val="30"/>
                      </w:rPr>
                      <w:t>202</w:t>
                    </w:r>
                    <w:r w:rsidR="005B4463">
                      <w:rPr>
                        <w:rFonts w:ascii="Cooper Black" w:eastAsia="Corben" w:hAnsi="Cooper Black" w:cs="Corben"/>
                        <w:color w:val="FFFFFF"/>
                        <w:sz w:val="30"/>
                      </w:rPr>
                      <w:t>1</w:t>
                    </w:r>
                    <w:r w:rsidRPr="005B4463">
                      <w:rPr>
                        <w:rFonts w:ascii="Cooper Black" w:eastAsia="Corben" w:hAnsi="Cooper Black" w:cs="Corben"/>
                        <w:color w:val="FFFFFF"/>
                        <w:sz w:val="30"/>
                      </w:rPr>
                      <w:t>-2</w:t>
                    </w:r>
                    <w:r w:rsidR="005B4463">
                      <w:rPr>
                        <w:rFonts w:ascii="Cooper Black" w:eastAsia="Corben" w:hAnsi="Cooper Black" w:cs="Corben"/>
                        <w:color w:val="FFFFFF"/>
                        <w:sz w:val="30"/>
                      </w:rPr>
                      <w:t>2</w:t>
                    </w:r>
                    <w:r w:rsidRPr="005B4463">
                      <w:rPr>
                        <w:rFonts w:ascii="Cooper Black" w:eastAsia="Corben" w:hAnsi="Cooper Black" w:cs="Corben"/>
                        <w:color w:val="FFFFFF"/>
                        <w:sz w:val="30"/>
                      </w:rPr>
                      <w:t xml:space="preserve"> Syllabus</w:t>
                    </w:r>
                  </w:p>
                  <w:p w14:paraId="5FD7B124" w14:textId="77777777" w:rsidR="00076454" w:rsidRPr="005B4463" w:rsidRDefault="00076454">
                    <w:pPr>
                      <w:spacing w:after="0" w:line="240" w:lineRule="auto"/>
                      <w:jc w:val="right"/>
                      <w:textDirection w:val="btLr"/>
                      <w:rPr>
                        <w:rFonts w:ascii="Cooper Black" w:hAnsi="Cooper Black"/>
                      </w:rPr>
                    </w:pPr>
                  </w:p>
                  <w:p w14:paraId="70B39CEC" w14:textId="77777777" w:rsidR="00076454" w:rsidRPr="005B4463" w:rsidRDefault="00076454">
                    <w:pPr>
                      <w:spacing w:line="258" w:lineRule="auto"/>
                      <w:jc w:val="right"/>
                      <w:textDirection w:val="btLr"/>
                      <w:rPr>
                        <w:rFonts w:ascii="Cooper Black" w:hAnsi="Cooper Black"/>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75D01"/>
    <w:multiLevelType w:val="multilevel"/>
    <w:tmpl w:val="735E5A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CFB2950"/>
    <w:multiLevelType w:val="multilevel"/>
    <w:tmpl w:val="1D6AE2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D181507"/>
    <w:multiLevelType w:val="multilevel"/>
    <w:tmpl w:val="D17050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DA76F91"/>
    <w:multiLevelType w:val="multilevel"/>
    <w:tmpl w:val="BDBECE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EC55706"/>
    <w:multiLevelType w:val="multilevel"/>
    <w:tmpl w:val="A41E88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453767E"/>
    <w:multiLevelType w:val="multilevel"/>
    <w:tmpl w:val="17B491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5674895"/>
    <w:multiLevelType w:val="multilevel"/>
    <w:tmpl w:val="5DA272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7051A44"/>
    <w:multiLevelType w:val="multilevel"/>
    <w:tmpl w:val="CADAB1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064188"/>
    <w:multiLevelType w:val="multilevel"/>
    <w:tmpl w:val="816EED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2DC5721"/>
    <w:multiLevelType w:val="multilevel"/>
    <w:tmpl w:val="8DAA32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4A85DE2"/>
    <w:multiLevelType w:val="multilevel"/>
    <w:tmpl w:val="CCC2D9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78C26AD"/>
    <w:multiLevelType w:val="multilevel"/>
    <w:tmpl w:val="C6D0C37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63E178A9"/>
    <w:multiLevelType w:val="multilevel"/>
    <w:tmpl w:val="879252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64F42DBD"/>
    <w:multiLevelType w:val="multilevel"/>
    <w:tmpl w:val="C9A8E2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66ED5CF3"/>
    <w:multiLevelType w:val="multilevel"/>
    <w:tmpl w:val="23D4D03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7282EAB"/>
    <w:multiLevelType w:val="multilevel"/>
    <w:tmpl w:val="101202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68DE4A8C"/>
    <w:multiLevelType w:val="multilevel"/>
    <w:tmpl w:val="31AE51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7FE54113"/>
    <w:multiLevelType w:val="multilevel"/>
    <w:tmpl w:val="5FEE89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9"/>
  </w:num>
  <w:num w:numId="3">
    <w:abstractNumId w:val="4"/>
  </w:num>
  <w:num w:numId="4">
    <w:abstractNumId w:val="3"/>
  </w:num>
  <w:num w:numId="5">
    <w:abstractNumId w:val="15"/>
  </w:num>
  <w:num w:numId="6">
    <w:abstractNumId w:val="17"/>
  </w:num>
  <w:num w:numId="7">
    <w:abstractNumId w:val="0"/>
  </w:num>
  <w:num w:numId="8">
    <w:abstractNumId w:val="6"/>
  </w:num>
  <w:num w:numId="9">
    <w:abstractNumId w:val="13"/>
  </w:num>
  <w:num w:numId="10">
    <w:abstractNumId w:val="5"/>
  </w:num>
  <w:num w:numId="11">
    <w:abstractNumId w:val="10"/>
  </w:num>
  <w:num w:numId="12">
    <w:abstractNumId w:val="8"/>
  </w:num>
  <w:num w:numId="13">
    <w:abstractNumId w:val="12"/>
  </w:num>
  <w:num w:numId="14">
    <w:abstractNumId w:val="16"/>
  </w:num>
  <w:num w:numId="15">
    <w:abstractNumId w:val="7"/>
  </w:num>
  <w:num w:numId="16">
    <w:abstractNumId w:val="14"/>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454"/>
    <w:rsid w:val="0001119C"/>
    <w:rsid w:val="00027C13"/>
    <w:rsid w:val="000406D0"/>
    <w:rsid w:val="000512B0"/>
    <w:rsid w:val="00063874"/>
    <w:rsid w:val="00076454"/>
    <w:rsid w:val="0008780E"/>
    <w:rsid w:val="000E2AF8"/>
    <w:rsid w:val="000E3FCF"/>
    <w:rsid w:val="001415EF"/>
    <w:rsid w:val="0016596D"/>
    <w:rsid w:val="00172B80"/>
    <w:rsid w:val="002031D3"/>
    <w:rsid w:val="00235E13"/>
    <w:rsid w:val="002631BA"/>
    <w:rsid w:val="00270666"/>
    <w:rsid w:val="002A0E65"/>
    <w:rsid w:val="002B639A"/>
    <w:rsid w:val="002C2BD1"/>
    <w:rsid w:val="002D70D9"/>
    <w:rsid w:val="002F13D4"/>
    <w:rsid w:val="002F75AD"/>
    <w:rsid w:val="003720DC"/>
    <w:rsid w:val="003E7EE4"/>
    <w:rsid w:val="00424245"/>
    <w:rsid w:val="00455FEF"/>
    <w:rsid w:val="00456F9C"/>
    <w:rsid w:val="0046292E"/>
    <w:rsid w:val="0047544A"/>
    <w:rsid w:val="004C2A45"/>
    <w:rsid w:val="004C776E"/>
    <w:rsid w:val="004D7D7C"/>
    <w:rsid w:val="0052191A"/>
    <w:rsid w:val="005278E3"/>
    <w:rsid w:val="00551934"/>
    <w:rsid w:val="005672EE"/>
    <w:rsid w:val="00572040"/>
    <w:rsid w:val="005B3D00"/>
    <w:rsid w:val="005B4463"/>
    <w:rsid w:val="006124D8"/>
    <w:rsid w:val="006652BF"/>
    <w:rsid w:val="006E3000"/>
    <w:rsid w:val="006F2984"/>
    <w:rsid w:val="00716F06"/>
    <w:rsid w:val="008279EE"/>
    <w:rsid w:val="0086323D"/>
    <w:rsid w:val="008C16CA"/>
    <w:rsid w:val="008E04EE"/>
    <w:rsid w:val="008E6AC5"/>
    <w:rsid w:val="009312C1"/>
    <w:rsid w:val="00942E75"/>
    <w:rsid w:val="00954DEE"/>
    <w:rsid w:val="00A05D51"/>
    <w:rsid w:val="00A22C8C"/>
    <w:rsid w:val="00A53853"/>
    <w:rsid w:val="00AF1875"/>
    <w:rsid w:val="00B27E3E"/>
    <w:rsid w:val="00B73A0A"/>
    <w:rsid w:val="00B970C7"/>
    <w:rsid w:val="00C63FFC"/>
    <w:rsid w:val="00C770B1"/>
    <w:rsid w:val="00C9217C"/>
    <w:rsid w:val="00CC6715"/>
    <w:rsid w:val="00CE504B"/>
    <w:rsid w:val="00CF0262"/>
    <w:rsid w:val="00D05CD2"/>
    <w:rsid w:val="00D114F7"/>
    <w:rsid w:val="00DA43E1"/>
    <w:rsid w:val="00DB361A"/>
    <w:rsid w:val="00DC21E6"/>
    <w:rsid w:val="00E01D6A"/>
    <w:rsid w:val="00E03885"/>
    <w:rsid w:val="00E47269"/>
    <w:rsid w:val="00EB1AC9"/>
    <w:rsid w:val="00ED0E41"/>
    <w:rsid w:val="00EF2DBA"/>
    <w:rsid w:val="00F13D39"/>
    <w:rsid w:val="00F372F9"/>
    <w:rsid w:val="00FB4C40"/>
    <w:rsid w:val="00FE214D"/>
    <w:rsid w:val="00FE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4C522"/>
  <w15:docId w15:val="{F956FC38-63FF-4569-8A58-D5E50322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5B4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463"/>
  </w:style>
  <w:style w:type="paragraph" w:styleId="Footer">
    <w:name w:val="footer"/>
    <w:basedOn w:val="Normal"/>
    <w:link w:val="FooterChar"/>
    <w:uiPriority w:val="99"/>
    <w:unhideWhenUsed/>
    <w:rsid w:val="005B4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463"/>
  </w:style>
  <w:style w:type="character" w:styleId="CommentReference">
    <w:name w:val="annotation reference"/>
    <w:basedOn w:val="DefaultParagraphFont"/>
    <w:uiPriority w:val="99"/>
    <w:semiHidden/>
    <w:unhideWhenUsed/>
    <w:rsid w:val="000E2AF8"/>
    <w:rPr>
      <w:sz w:val="16"/>
      <w:szCs w:val="16"/>
    </w:rPr>
  </w:style>
  <w:style w:type="paragraph" w:styleId="CommentText">
    <w:name w:val="annotation text"/>
    <w:basedOn w:val="Normal"/>
    <w:link w:val="CommentTextChar"/>
    <w:uiPriority w:val="99"/>
    <w:semiHidden/>
    <w:unhideWhenUsed/>
    <w:rsid w:val="000E2AF8"/>
    <w:pPr>
      <w:spacing w:line="240" w:lineRule="auto"/>
    </w:pPr>
    <w:rPr>
      <w:sz w:val="20"/>
      <w:szCs w:val="20"/>
    </w:rPr>
  </w:style>
  <w:style w:type="character" w:customStyle="1" w:styleId="CommentTextChar">
    <w:name w:val="Comment Text Char"/>
    <w:basedOn w:val="DefaultParagraphFont"/>
    <w:link w:val="CommentText"/>
    <w:uiPriority w:val="99"/>
    <w:semiHidden/>
    <w:rsid w:val="000E2AF8"/>
    <w:rPr>
      <w:sz w:val="20"/>
      <w:szCs w:val="20"/>
    </w:rPr>
  </w:style>
  <w:style w:type="paragraph" w:styleId="CommentSubject">
    <w:name w:val="annotation subject"/>
    <w:basedOn w:val="CommentText"/>
    <w:next w:val="CommentText"/>
    <w:link w:val="CommentSubjectChar"/>
    <w:uiPriority w:val="99"/>
    <w:semiHidden/>
    <w:unhideWhenUsed/>
    <w:rsid w:val="000E2AF8"/>
    <w:rPr>
      <w:b/>
      <w:bCs/>
    </w:rPr>
  </w:style>
  <w:style w:type="character" w:customStyle="1" w:styleId="CommentSubjectChar">
    <w:name w:val="Comment Subject Char"/>
    <w:basedOn w:val="CommentTextChar"/>
    <w:link w:val="CommentSubject"/>
    <w:uiPriority w:val="99"/>
    <w:semiHidden/>
    <w:rsid w:val="000E2AF8"/>
    <w:rPr>
      <w:b/>
      <w:bCs/>
      <w:sz w:val="20"/>
      <w:szCs w:val="20"/>
    </w:rPr>
  </w:style>
  <w:style w:type="character" w:styleId="Hyperlink">
    <w:name w:val="Hyperlink"/>
    <w:basedOn w:val="DefaultParagraphFont"/>
    <w:uiPriority w:val="99"/>
    <w:unhideWhenUsed/>
    <w:rsid w:val="00EF2DBA"/>
    <w:rPr>
      <w:color w:val="0000FF" w:themeColor="hyperlink"/>
      <w:u w:val="single"/>
    </w:rPr>
  </w:style>
  <w:style w:type="character" w:styleId="UnresolvedMention">
    <w:name w:val="Unresolved Mention"/>
    <w:basedOn w:val="DefaultParagraphFont"/>
    <w:uiPriority w:val="99"/>
    <w:semiHidden/>
    <w:unhideWhenUsed/>
    <w:rsid w:val="00EF2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lynchlimon.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lynch@harmonytx.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lynch@harmonytx.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Donald Lynch-Limón</cp:lastModifiedBy>
  <cp:revision>77</cp:revision>
  <dcterms:created xsi:type="dcterms:W3CDTF">2021-05-27T15:32:00Z</dcterms:created>
  <dcterms:modified xsi:type="dcterms:W3CDTF">2021-05-27T16:23:00Z</dcterms:modified>
</cp:coreProperties>
</file>